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8DA" w:rsidRPr="002B1F3E" w:rsidRDefault="002A08DA" w:rsidP="002A08DA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B1F3E">
        <w:rPr>
          <w:rFonts w:ascii="Times New Roman" w:hAnsi="Times New Roman" w:cs="Times New Roman"/>
          <w:sz w:val="26"/>
          <w:szCs w:val="26"/>
        </w:rPr>
        <w:t>ФГБУ «Научно-исследовательский финансовый институт»</w:t>
      </w:r>
    </w:p>
    <w:p w:rsidR="002A08DA" w:rsidRDefault="002A08DA" w:rsidP="002A08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08DA" w:rsidRDefault="002A08DA" w:rsidP="002A08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08DA" w:rsidRDefault="002A08DA" w:rsidP="002A08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08DA" w:rsidRDefault="002A08DA" w:rsidP="002A08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08DA" w:rsidRDefault="002A08DA" w:rsidP="002A08DA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2B1F3E" w:rsidRDefault="002A08DA" w:rsidP="00F178CC">
      <w:pPr>
        <w:spacing w:after="0" w:line="288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 xml:space="preserve">результаты оценки </w:t>
      </w:r>
    </w:p>
    <w:p w:rsidR="002B1F3E" w:rsidRDefault="002A08DA" w:rsidP="00F178CC">
      <w:pPr>
        <w:spacing w:after="0" w:line="288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 xml:space="preserve">уровня открытости бюджетных данных                                                      </w:t>
      </w:r>
    </w:p>
    <w:p w:rsidR="002B1F3E" w:rsidRDefault="002A08DA" w:rsidP="00F178CC">
      <w:pPr>
        <w:spacing w:after="0" w:line="288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 xml:space="preserve">в субъектах Российской Федерации </w:t>
      </w:r>
    </w:p>
    <w:p w:rsidR="002A08DA" w:rsidRPr="002A08DA" w:rsidRDefault="002A08DA" w:rsidP="00F178CC">
      <w:pPr>
        <w:spacing w:after="0" w:line="288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в</w:t>
      </w:r>
      <w:r w:rsidRPr="00966E32">
        <w:rPr>
          <w:rFonts w:ascii="Times New Roman" w:hAnsi="Times New Roman" w:cs="Times New Roman"/>
          <w:b/>
          <w:caps/>
          <w:sz w:val="32"/>
          <w:szCs w:val="32"/>
        </w:rPr>
        <w:t xml:space="preserve"> 201</w:t>
      </w:r>
      <w:r w:rsidRPr="002A08DA">
        <w:rPr>
          <w:rFonts w:ascii="Times New Roman" w:hAnsi="Times New Roman" w:cs="Times New Roman"/>
          <w:b/>
          <w:caps/>
          <w:sz w:val="32"/>
          <w:szCs w:val="32"/>
        </w:rPr>
        <w:t>6</w:t>
      </w:r>
      <w:r w:rsidRPr="00966E32">
        <w:rPr>
          <w:rFonts w:ascii="Times New Roman" w:hAnsi="Times New Roman" w:cs="Times New Roman"/>
          <w:b/>
          <w:caps/>
          <w:sz w:val="32"/>
          <w:szCs w:val="32"/>
        </w:rPr>
        <w:t xml:space="preserve"> год</w:t>
      </w:r>
      <w:r>
        <w:rPr>
          <w:rFonts w:ascii="Times New Roman" w:hAnsi="Times New Roman" w:cs="Times New Roman"/>
          <w:b/>
          <w:caps/>
          <w:sz w:val="32"/>
          <w:szCs w:val="32"/>
        </w:rPr>
        <w:t>у</w:t>
      </w:r>
      <w:r w:rsidRPr="002A08DA">
        <w:rPr>
          <w:rFonts w:ascii="Times New Roman" w:hAnsi="Times New Roman" w:cs="Times New Roman"/>
          <w:b/>
          <w:caps/>
          <w:sz w:val="32"/>
          <w:szCs w:val="32"/>
        </w:rPr>
        <w:t xml:space="preserve"> по итогам </w:t>
      </w:r>
      <w:r>
        <w:rPr>
          <w:rFonts w:ascii="Times New Roman" w:hAnsi="Times New Roman" w:cs="Times New Roman"/>
          <w:b/>
          <w:caps/>
          <w:sz w:val="32"/>
          <w:szCs w:val="32"/>
          <w:lang w:val="en-US"/>
        </w:rPr>
        <w:t>I</w:t>
      </w:r>
      <w:r w:rsidR="00E72F0A">
        <w:rPr>
          <w:rFonts w:ascii="Times New Roman" w:hAnsi="Times New Roman" w:cs="Times New Roman"/>
          <w:b/>
          <w:caps/>
          <w:sz w:val="32"/>
          <w:szCs w:val="32"/>
        </w:rPr>
        <w:t>-</w:t>
      </w:r>
      <w:r w:rsidR="00E72F0A">
        <w:rPr>
          <w:rFonts w:ascii="Times New Roman" w:hAnsi="Times New Roman" w:cs="Times New Roman"/>
          <w:b/>
          <w:caps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caps/>
          <w:sz w:val="32"/>
          <w:szCs w:val="32"/>
        </w:rPr>
        <w:t xml:space="preserve"> этап</w:t>
      </w:r>
      <w:r w:rsidR="00E72F0A">
        <w:rPr>
          <w:rFonts w:ascii="Times New Roman" w:hAnsi="Times New Roman" w:cs="Times New Roman"/>
          <w:b/>
          <w:caps/>
          <w:sz w:val="32"/>
          <w:szCs w:val="32"/>
        </w:rPr>
        <w:t>ов</w:t>
      </w:r>
    </w:p>
    <w:p w:rsidR="002A08DA" w:rsidRDefault="002A08DA" w:rsidP="002A08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08DA" w:rsidRDefault="002A08DA" w:rsidP="002A08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08DA" w:rsidRDefault="002A08DA" w:rsidP="002A08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08DA" w:rsidRDefault="002A08DA" w:rsidP="002A08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08DA" w:rsidRDefault="002A08DA" w:rsidP="002A08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08DA" w:rsidRDefault="002A08DA" w:rsidP="002A08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08DA" w:rsidRDefault="002A08DA" w:rsidP="002A08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8DA" w:rsidRDefault="002A08DA" w:rsidP="002A08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8DA" w:rsidRPr="002B1F3E" w:rsidRDefault="002A08DA" w:rsidP="00F178C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B1F3E">
        <w:rPr>
          <w:rFonts w:ascii="Times New Roman" w:hAnsi="Times New Roman" w:cs="Times New Roman"/>
          <w:sz w:val="26"/>
          <w:szCs w:val="26"/>
        </w:rPr>
        <w:t xml:space="preserve">Москва, </w:t>
      </w:r>
      <w:r w:rsidR="00E72F0A">
        <w:rPr>
          <w:rFonts w:ascii="Times New Roman" w:hAnsi="Times New Roman" w:cs="Times New Roman"/>
          <w:sz w:val="26"/>
          <w:szCs w:val="26"/>
        </w:rPr>
        <w:t>август</w:t>
      </w:r>
      <w:r w:rsidRPr="002B1F3E">
        <w:rPr>
          <w:rFonts w:ascii="Times New Roman" w:hAnsi="Times New Roman" w:cs="Times New Roman"/>
          <w:sz w:val="26"/>
          <w:szCs w:val="26"/>
        </w:rPr>
        <w:t xml:space="preserve"> 2016 года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989702788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</w:rPr>
      </w:sdtEndPr>
      <w:sdtContent>
        <w:p w:rsidR="00085661" w:rsidRPr="002B1F3E" w:rsidRDefault="00085661" w:rsidP="001B0183">
          <w:pPr>
            <w:pStyle w:val="ae"/>
            <w:spacing w:before="120" w:after="120" w:line="240" w:lineRule="auto"/>
            <w:jc w:val="center"/>
            <w:rPr>
              <w:b/>
              <w:sz w:val="25"/>
              <w:szCs w:val="25"/>
            </w:rPr>
          </w:pPr>
          <w:r w:rsidRPr="002B1F3E">
            <w:rPr>
              <w:rFonts w:ascii="Times New Roman" w:hAnsi="Times New Roman" w:cs="Times New Roman"/>
              <w:b/>
              <w:color w:val="auto"/>
              <w:sz w:val="25"/>
              <w:szCs w:val="25"/>
            </w:rPr>
            <w:t>Содержание</w:t>
          </w:r>
        </w:p>
        <w:p w:rsidR="001B0183" w:rsidRPr="001B0183" w:rsidRDefault="001B0183" w:rsidP="001B0183">
          <w:pPr>
            <w:rPr>
              <w:lang w:eastAsia="ru-RU"/>
            </w:rPr>
          </w:pPr>
        </w:p>
        <w:p w:rsidR="00D75B25" w:rsidRPr="00D75B25" w:rsidRDefault="00085661">
          <w:pPr>
            <w:pStyle w:val="11"/>
            <w:tabs>
              <w:tab w:val="right" w:leader="dot" w:pos="14560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F107E0">
            <w:rPr>
              <w:rFonts w:ascii="Times New Roman" w:hAnsi="Times New Roman" w:cs="Times New Roman"/>
            </w:rPr>
            <w:fldChar w:fldCharType="begin"/>
          </w:r>
          <w:r w:rsidRPr="00F107E0">
            <w:rPr>
              <w:rFonts w:ascii="Times New Roman" w:hAnsi="Times New Roman" w:cs="Times New Roman"/>
            </w:rPr>
            <w:instrText xml:space="preserve"> TOC \o "1-3" \h \z \u </w:instrText>
          </w:r>
          <w:r w:rsidRPr="00F107E0">
            <w:rPr>
              <w:rFonts w:ascii="Times New Roman" w:hAnsi="Times New Roman" w:cs="Times New Roman"/>
            </w:rPr>
            <w:fldChar w:fldCharType="separate"/>
          </w:r>
          <w:hyperlink w:anchor="_Toc458496986" w:history="1">
            <w:r w:rsidR="00D75B25" w:rsidRPr="00D75B25">
              <w:rPr>
                <w:rStyle w:val="a7"/>
                <w:rFonts w:ascii="Times New Roman" w:hAnsi="Times New Roman" w:cs="Times New Roman"/>
                <w:noProof/>
              </w:rPr>
              <w:t>Рейтинг субъектов Российской Федерации по уровню открытости бюджетных данных в 2016 году по итогам I-</w:t>
            </w:r>
            <w:r w:rsidR="00D75B25" w:rsidRPr="00D75B25">
              <w:rPr>
                <w:rStyle w:val="a7"/>
                <w:rFonts w:ascii="Times New Roman" w:hAnsi="Times New Roman" w:cs="Times New Roman"/>
                <w:noProof/>
                <w:lang w:val="en-US"/>
              </w:rPr>
              <w:t>II</w:t>
            </w:r>
            <w:r w:rsidR="00D75B25" w:rsidRPr="00D75B25">
              <w:rPr>
                <w:rStyle w:val="a7"/>
                <w:rFonts w:ascii="Times New Roman" w:hAnsi="Times New Roman" w:cs="Times New Roman"/>
                <w:noProof/>
              </w:rPr>
              <w:t xml:space="preserve"> этапов (группировка по набранному количеству баллов)</w:t>
            </w:r>
            <w:r w:rsidR="00D75B25" w:rsidRPr="00D75B2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75B25" w:rsidRPr="00D75B2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75B25" w:rsidRPr="00D75B25">
              <w:rPr>
                <w:rFonts w:ascii="Times New Roman" w:hAnsi="Times New Roman" w:cs="Times New Roman"/>
                <w:noProof/>
                <w:webHidden/>
              </w:rPr>
              <w:instrText xml:space="preserve"> PAGEREF _Toc458496986 \h </w:instrText>
            </w:r>
            <w:r w:rsidR="00D75B25" w:rsidRPr="00D75B25">
              <w:rPr>
                <w:rFonts w:ascii="Times New Roman" w:hAnsi="Times New Roman" w:cs="Times New Roman"/>
                <w:noProof/>
                <w:webHidden/>
              </w:rPr>
            </w:r>
            <w:r w:rsidR="00D75B25" w:rsidRPr="00D75B2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75B25" w:rsidRPr="00D75B25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D75B25" w:rsidRPr="00D75B2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75B25" w:rsidRPr="00D75B25" w:rsidRDefault="008040FD">
          <w:pPr>
            <w:pStyle w:val="11"/>
            <w:tabs>
              <w:tab w:val="right" w:leader="dot" w:pos="14560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58496987" w:history="1">
            <w:r w:rsidR="00D75B25" w:rsidRPr="00D75B25">
              <w:rPr>
                <w:rStyle w:val="a7"/>
                <w:rFonts w:ascii="Times New Roman" w:hAnsi="Times New Roman" w:cs="Times New Roman"/>
                <w:noProof/>
              </w:rPr>
              <w:t>Рейтинг субъектов Российской Федерации по уровню открытости бюджетных данных в 2016 году по итогам I-</w:t>
            </w:r>
            <w:r w:rsidR="00D75B25" w:rsidRPr="00D75B25">
              <w:rPr>
                <w:rStyle w:val="a7"/>
                <w:rFonts w:ascii="Times New Roman" w:hAnsi="Times New Roman" w:cs="Times New Roman"/>
                <w:noProof/>
                <w:lang w:val="en-US"/>
              </w:rPr>
              <w:t>II</w:t>
            </w:r>
            <w:r w:rsidR="00D75B25" w:rsidRPr="00D75B25">
              <w:rPr>
                <w:rStyle w:val="a7"/>
                <w:rFonts w:ascii="Times New Roman" w:hAnsi="Times New Roman" w:cs="Times New Roman"/>
                <w:noProof/>
              </w:rPr>
              <w:t xml:space="preserve"> этапов (группировка по федеральным округам)</w:t>
            </w:r>
            <w:r w:rsidR="00D75B25" w:rsidRPr="00D75B2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75B25" w:rsidRPr="00D75B2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75B25" w:rsidRPr="00D75B25">
              <w:rPr>
                <w:rFonts w:ascii="Times New Roman" w:hAnsi="Times New Roman" w:cs="Times New Roman"/>
                <w:noProof/>
                <w:webHidden/>
              </w:rPr>
              <w:instrText xml:space="preserve"> PAGEREF _Toc458496987 \h </w:instrText>
            </w:r>
            <w:r w:rsidR="00D75B25" w:rsidRPr="00D75B25">
              <w:rPr>
                <w:rFonts w:ascii="Times New Roman" w:hAnsi="Times New Roman" w:cs="Times New Roman"/>
                <w:noProof/>
                <w:webHidden/>
              </w:rPr>
            </w:r>
            <w:r w:rsidR="00D75B25" w:rsidRPr="00D75B2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75B25" w:rsidRPr="00D75B25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D75B25" w:rsidRPr="00D75B2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75B25" w:rsidRPr="00D75B25" w:rsidRDefault="008040FD">
          <w:pPr>
            <w:pStyle w:val="11"/>
            <w:tabs>
              <w:tab w:val="right" w:leader="dot" w:pos="14560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58496988" w:history="1">
            <w:r w:rsidR="00D75B25" w:rsidRPr="00D75B25">
              <w:rPr>
                <w:rStyle w:val="a7"/>
                <w:rFonts w:ascii="Times New Roman" w:hAnsi="Times New Roman" w:cs="Times New Roman"/>
                <w:noProof/>
              </w:rPr>
              <w:t>Уровень открытости бюджетных данных субъектов Российской Федерации в сравнении с максимальным и средним значением</w:t>
            </w:r>
            <w:r w:rsidR="00D75B25" w:rsidRPr="00D75B2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75B25" w:rsidRPr="00D75B2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75B25" w:rsidRPr="00D75B25">
              <w:rPr>
                <w:rFonts w:ascii="Times New Roman" w:hAnsi="Times New Roman" w:cs="Times New Roman"/>
                <w:noProof/>
                <w:webHidden/>
              </w:rPr>
              <w:instrText xml:space="preserve"> PAGEREF _Toc458496988 \h </w:instrText>
            </w:r>
            <w:r w:rsidR="00D75B25" w:rsidRPr="00D75B25">
              <w:rPr>
                <w:rFonts w:ascii="Times New Roman" w:hAnsi="Times New Roman" w:cs="Times New Roman"/>
                <w:noProof/>
                <w:webHidden/>
              </w:rPr>
            </w:r>
            <w:r w:rsidR="00D75B25" w:rsidRPr="00D75B2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75B25" w:rsidRPr="00D75B25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D75B25" w:rsidRPr="00D75B2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75B25" w:rsidRPr="00D75B25" w:rsidRDefault="008040FD">
          <w:pPr>
            <w:pStyle w:val="11"/>
            <w:tabs>
              <w:tab w:val="right" w:leader="dot" w:pos="14560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58496989" w:history="1">
            <w:r w:rsidR="00D75B25" w:rsidRPr="00D75B25">
              <w:rPr>
                <w:rStyle w:val="a7"/>
                <w:rFonts w:ascii="Times New Roman" w:hAnsi="Times New Roman" w:cs="Times New Roman"/>
                <w:noProof/>
              </w:rPr>
              <w:t>Уровень открытости бюджетных данных по направлениям оценки</w:t>
            </w:r>
            <w:r w:rsidR="00D75B25" w:rsidRPr="00D75B2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75B25" w:rsidRPr="00D75B2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75B25" w:rsidRPr="00D75B25">
              <w:rPr>
                <w:rFonts w:ascii="Times New Roman" w:hAnsi="Times New Roman" w:cs="Times New Roman"/>
                <w:noProof/>
                <w:webHidden/>
              </w:rPr>
              <w:instrText xml:space="preserve"> PAGEREF _Toc458496989 \h </w:instrText>
            </w:r>
            <w:r w:rsidR="00D75B25" w:rsidRPr="00D75B25">
              <w:rPr>
                <w:rFonts w:ascii="Times New Roman" w:hAnsi="Times New Roman" w:cs="Times New Roman"/>
                <w:noProof/>
                <w:webHidden/>
              </w:rPr>
            </w:r>
            <w:r w:rsidR="00D75B25" w:rsidRPr="00D75B2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75B25" w:rsidRPr="00D75B25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D75B25" w:rsidRPr="00D75B2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75B25" w:rsidRPr="00D75B25" w:rsidRDefault="008040FD">
          <w:pPr>
            <w:pStyle w:val="11"/>
            <w:tabs>
              <w:tab w:val="right" w:leader="dot" w:pos="14560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58496990" w:history="1">
            <w:r w:rsidR="00D75B25" w:rsidRPr="00D75B25">
              <w:rPr>
                <w:rStyle w:val="a7"/>
                <w:rFonts w:ascii="Times New Roman" w:hAnsi="Times New Roman" w:cs="Times New Roman"/>
                <w:noProof/>
              </w:rPr>
              <w:t>Локальный рейтинг по разделу «Характеристики первоначально утвержденного бюджета» (раздел 1)</w:t>
            </w:r>
            <w:r w:rsidR="00D75B25" w:rsidRPr="00D75B2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75B25" w:rsidRPr="00D75B2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75B25" w:rsidRPr="00D75B25">
              <w:rPr>
                <w:rFonts w:ascii="Times New Roman" w:hAnsi="Times New Roman" w:cs="Times New Roman"/>
                <w:noProof/>
                <w:webHidden/>
              </w:rPr>
              <w:instrText xml:space="preserve"> PAGEREF _Toc458496990 \h </w:instrText>
            </w:r>
            <w:r w:rsidR="00D75B25" w:rsidRPr="00D75B25">
              <w:rPr>
                <w:rFonts w:ascii="Times New Roman" w:hAnsi="Times New Roman" w:cs="Times New Roman"/>
                <w:noProof/>
                <w:webHidden/>
              </w:rPr>
            </w:r>
            <w:r w:rsidR="00D75B25" w:rsidRPr="00D75B2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75B25" w:rsidRPr="00D75B25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D75B25" w:rsidRPr="00D75B2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75B25" w:rsidRPr="00D75B25" w:rsidRDefault="008040FD">
          <w:pPr>
            <w:pStyle w:val="11"/>
            <w:tabs>
              <w:tab w:val="right" w:leader="dot" w:pos="14560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58496991" w:history="1">
            <w:r w:rsidR="00D75B25" w:rsidRPr="00D75B25">
              <w:rPr>
                <w:rStyle w:val="a7"/>
                <w:rFonts w:ascii="Times New Roman" w:hAnsi="Times New Roman" w:cs="Times New Roman"/>
                <w:noProof/>
              </w:rPr>
              <w:t>Локальный рейтинг по разделу «Годовой отчет об исполнении бюджета» (раздел 5)</w:t>
            </w:r>
            <w:r w:rsidR="00D75B25" w:rsidRPr="00D75B2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75B25" w:rsidRPr="00D75B2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75B25" w:rsidRPr="00D75B25">
              <w:rPr>
                <w:rFonts w:ascii="Times New Roman" w:hAnsi="Times New Roman" w:cs="Times New Roman"/>
                <w:noProof/>
                <w:webHidden/>
              </w:rPr>
              <w:instrText xml:space="preserve"> PAGEREF _Toc458496991 \h </w:instrText>
            </w:r>
            <w:r w:rsidR="00D75B25" w:rsidRPr="00D75B25">
              <w:rPr>
                <w:rFonts w:ascii="Times New Roman" w:hAnsi="Times New Roman" w:cs="Times New Roman"/>
                <w:noProof/>
                <w:webHidden/>
              </w:rPr>
            </w:r>
            <w:r w:rsidR="00D75B25" w:rsidRPr="00D75B2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75B25" w:rsidRPr="00D75B25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D75B25" w:rsidRPr="00D75B2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75B25" w:rsidRPr="00D75B25" w:rsidRDefault="008040FD">
          <w:pPr>
            <w:pStyle w:val="11"/>
            <w:tabs>
              <w:tab w:val="right" w:leader="dot" w:pos="14560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58496992" w:history="1">
            <w:r w:rsidR="00D75B25" w:rsidRPr="00D75B25">
              <w:rPr>
                <w:rStyle w:val="a7"/>
                <w:rFonts w:ascii="Times New Roman" w:hAnsi="Times New Roman" w:cs="Times New Roman"/>
                <w:noProof/>
              </w:rPr>
              <w:t>Локальный рейтинг по разделу «Публичные сведения о деятельности государственных учреждений субъекта Российской Федерации (плановые и фактические показатели)» (разделы 2 и 6)</w:t>
            </w:r>
            <w:r w:rsidR="00D75B25" w:rsidRPr="00D75B2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75B25" w:rsidRPr="00D75B2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75B25" w:rsidRPr="00D75B25">
              <w:rPr>
                <w:rFonts w:ascii="Times New Roman" w:hAnsi="Times New Roman" w:cs="Times New Roman"/>
                <w:noProof/>
                <w:webHidden/>
              </w:rPr>
              <w:instrText xml:space="preserve"> PAGEREF _Toc458496992 \h </w:instrText>
            </w:r>
            <w:r w:rsidR="00D75B25" w:rsidRPr="00D75B25">
              <w:rPr>
                <w:rFonts w:ascii="Times New Roman" w:hAnsi="Times New Roman" w:cs="Times New Roman"/>
                <w:noProof/>
                <w:webHidden/>
              </w:rPr>
            </w:r>
            <w:r w:rsidR="00D75B25" w:rsidRPr="00D75B2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75B25" w:rsidRPr="00D75B25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D75B25" w:rsidRPr="00D75B2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75B25" w:rsidRPr="00D75B25" w:rsidRDefault="008040FD">
          <w:pPr>
            <w:pStyle w:val="11"/>
            <w:tabs>
              <w:tab w:val="right" w:leader="dot" w:pos="14560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58496993" w:history="1">
            <w:r w:rsidR="00D75B25" w:rsidRPr="00D75B25">
              <w:rPr>
                <w:rStyle w:val="a7"/>
                <w:rFonts w:ascii="Times New Roman" w:hAnsi="Times New Roman" w:cs="Times New Roman"/>
                <w:noProof/>
              </w:rPr>
              <w:t>Локальный рейтинг по разделу «Бюджет для граждан (закон о бюджете, годовой отчет об исполнении бюджета)» (разделы 3 и 7)</w:t>
            </w:r>
            <w:r w:rsidR="00D75B25" w:rsidRPr="00D75B2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75B25" w:rsidRPr="00D75B2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75B25" w:rsidRPr="00D75B25">
              <w:rPr>
                <w:rFonts w:ascii="Times New Roman" w:hAnsi="Times New Roman" w:cs="Times New Roman"/>
                <w:noProof/>
                <w:webHidden/>
              </w:rPr>
              <w:instrText xml:space="preserve"> PAGEREF _Toc458496993 \h </w:instrText>
            </w:r>
            <w:r w:rsidR="00D75B25" w:rsidRPr="00D75B25">
              <w:rPr>
                <w:rFonts w:ascii="Times New Roman" w:hAnsi="Times New Roman" w:cs="Times New Roman"/>
                <w:noProof/>
                <w:webHidden/>
              </w:rPr>
            </w:r>
            <w:r w:rsidR="00D75B25" w:rsidRPr="00D75B2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75B25" w:rsidRPr="00D75B25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D75B25" w:rsidRPr="00D75B2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75B25" w:rsidRPr="00D75B25" w:rsidRDefault="008040FD">
          <w:pPr>
            <w:pStyle w:val="11"/>
            <w:tabs>
              <w:tab w:val="right" w:leader="dot" w:pos="14560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58496994" w:history="1">
            <w:r w:rsidR="00D75B25" w:rsidRPr="00D75B25">
              <w:rPr>
                <w:rStyle w:val="a7"/>
                <w:rFonts w:ascii="Times New Roman" w:hAnsi="Times New Roman" w:cs="Times New Roman"/>
                <w:noProof/>
              </w:rPr>
              <w:t xml:space="preserve">Локальный рейтинг по разделу «Общественное участие (I и </w:t>
            </w:r>
            <w:r w:rsidR="00D75B25" w:rsidRPr="00D75B25">
              <w:rPr>
                <w:rStyle w:val="a7"/>
                <w:rFonts w:ascii="Times New Roman" w:hAnsi="Times New Roman" w:cs="Times New Roman"/>
                <w:noProof/>
                <w:lang w:val="en-US"/>
              </w:rPr>
              <w:t>II</w:t>
            </w:r>
            <w:r w:rsidR="00D75B25" w:rsidRPr="00D75B25">
              <w:rPr>
                <w:rStyle w:val="a7"/>
                <w:rFonts w:ascii="Times New Roman" w:hAnsi="Times New Roman" w:cs="Times New Roman"/>
                <w:noProof/>
              </w:rPr>
              <w:t xml:space="preserve"> кварталы 2016 года)» (разделы 4 и 8)</w:t>
            </w:r>
            <w:r w:rsidR="00D75B25" w:rsidRPr="00D75B2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75B25" w:rsidRPr="00D75B2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75B25" w:rsidRPr="00D75B25">
              <w:rPr>
                <w:rFonts w:ascii="Times New Roman" w:hAnsi="Times New Roman" w:cs="Times New Roman"/>
                <w:noProof/>
                <w:webHidden/>
              </w:rPr>
              <w:instrText xml:space="preserve"> PAGEREF _Toc458496994 \h </w:instrText>
            </w:r>
            <w:r w:rsidR="00D75B25" w:rsidRPr="00D75B25">
              <w:rPr>
                <w:rFonts w:ascii="Times New Roman" w:hAnsi="Times New Roman" w:cs="Times New Roman"/>
                <w:noProof/>
                <w:webHidden/>
              </w:rPr>
            </w:r>
            <w:r w:rsidR="00D75B25" w:rsidRPr="00D75B2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75B25" w:rsidRPr="00D75B25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="00D75B25" w:rsidRPr="00D75B2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75B25" w:rsidRPr="00D75B25" w:rsidRDefault="008040FD">
          <w:pPr>
            <w:pStyle w:val="11"/>
            <w:tabs>
              <w:tab w:val="right" w:leader="dot" w:pos="14560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58496995" w:history="1">
            <w:r w:rsidR="00D75B25" w:rsidRPr="00D75B25">
              <w:rPr>
                <w:rStyle w:val="a7"/>
                <w:rFonts w:ascii="Times New Roman" w:hAnsi="Times New Roman" w:cs="Times New Roman"/>
                <w:noProof/>
              </w:rPr>
              <w:t xml:space="preserve">Библиотека лучшей практики за 2016 год по итогам </w:t>
            </w:r>
            <w:r w:rsidR="00D75B25" w:rsidRPr="00D75B25">
              <w:rPr>
                <w:rStyle w:val="a7"/>
                <w:rFonts w:ascii="Times New Roman" w:hAnsi="Times New Roman" w:cs="Times New Roman"/>
                <w:noProof/>
                <w:lang w:val="en-US"/>
              </w:rPr>
              <w:t>I</w:t>
            </w:r>
            <w:r w:rsidR="00D75B25" w:rsidRPr="00D75B25">
              <w:rPr>
                <w:rStyle w:val="a7"/>
                <w:rFonts w:ascii="Times New Roman" w:hAnsi="Times New Roman" w:cs="Times New Roman"/>
                <w:noProof/>
              </w:rPr>
              <w:t xml:space="preserve"> и </w:t>
            </w:r>
            <w:r w:rsidR="00D75B25" w:rsidRPr="00D75B25">
              <w:rPr>
                <w:rStyle w:val="a7"/>
                <w:rFonts w:ascii="Times New Roman" w:hAnsi="Times New Roman" w:cs="Times New Roman"/>
                <w:noProof/>
                <w:lang w:val="en-US"/>
              </w:rPr>
              <w:t>II</w:t>
            </w:r>
            <w:r w:rsidR="00D75B25" w:rsidRPr="00D75B25">
              <w:rPr>
                <w:rStyle w:val="a7"/>
                <w:rFonts w:ascii="Times New Roman" w:hAnsi="Times New Roman" w:cs="Times New Roman"/>
                <w:noProof/>
              </w:rPr>
              <w:t xml:space="preserve"> этапов</w:t>
            </w:r>
            <w:r w:rsidR="00D75B25" w:rsidRPr="00D75B2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75B25" w:rsidRPr="00D75B2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75B25" w:rsidRPr="00D75B25">
              <w:rPr>
                <w:rFonts w:ascii="Times New Roman" w:hAnsi="Times New Roman" w:cs="Times New Roman"/>
                <w:noProof/>
                <w:webHidden/>
              </w:rPr>
              <w:instrText xml:space="preserve"> PAGEREF _Toc458496995 \h </w:instrText>
            </w:r>
            <w:r w:rsidR="00D75B25" w:rsidRPr="00D75B25">
              <w:rPr>
                <w:rFonts w:ascii="Times New Roman" w:hAnsi="Times New Roman" w:cs="Times New Roman"/>
                <w:noProof/>
                <w:webHidden/>
              </w:rPr>
            </w:r>
            <w:r w:rsidR="00D75B25" w:rsidRPr="00D75B2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75B25" w:rsidRPr="00D75B25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="00D75B25" w:rsidRPr="00D75B2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75B25" w:rsidRDefault="008040FD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458496996" w:history="1">
            <w:r w:rsidR="00D75B25" w:rsidRPr="00D75B25">
              <w:rPr>
                <w:rStyle w:val="a7"/>
                <w:rFonts w:ascii="Times New Roman" w:hAnsi="Times New Roman" w:cs="Times New Roman"/>
                <w:noProof/>
              </w:rPr>
              <w:t>Лидеры и аутсайдеры рейтинга открытости бюджетных данных в 2016 году по итогам I-II этапов</w:t>
            </w:r>
            <w:r w:rsidR="00D75B25" w:rsidRPr="00D75B2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75B25" w:rsidRPr="00D75B2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75B25" w:rsidRPr="00D75B25">
              <w:rPr>
                <w:rFonts w:ascii="Times New Roman" w:hAnsi="Times New Roman" w:cs="Times New Roman"/>
                <w:noProof/>
                <w:webHidden/>
              </w:rPr>
              <w:instrText xml:space="preserve"> PAGEREF _Toc458496996 \h </w:instrText>
            </w:r>
            <w:r w:rsidR="00D75B25" w:rsidRPr="00D75B25">
              <w:rPr>
                <w:rFonts w:ascii="Times New Roman" w:hAnsi="Times New Roman" w:cs="Times New Roman"/>
                <w:noProof/>
                <w:webHidden/>
              </w:rPr>
            </w:r>
            <w:r w:rsidR="00D75B25" w:rsidRPr="00D75B2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75B25" w:rsidRPr="00D75B25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="00D75B25" w:rsidRPr="00D75B2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85661" w:rsidRPr="00F620B9" w:rsidRDefault="00085661" w:rsidP="00182CDE">
          <w:pPr>
            <w:spacing w:after="200" w:line="240" w:lineRule="auto"/>
            <w:rPr>
              <w:rFonts w:ascii="Times New Roman" w:hAnsi="Times New Roman" w:cs="Times New Roman"/>
            </w:rPr>
          </w:pPr>
          <w:r w:rsidRPr="00F107E0">
            <w:rPr>
              <w:rFonts w:ascii="Times New Roman" w:hAnsi="Times New Roman" w:cs="Times New Roman"/>
              <w:bCs/>
            </w:rPr>
            <w:fldChar w:fldCharType="end"/>
          </w:r>
        </w:p>
      </w:sdtContent>
    </w:sdt>
    <w:p w:rsidR="001B0183" w:rsidRDefault="001B0183">
      <w:pPr>
        <w:rPr>
          <w:rFonts w:ascii="Times New Roman" w:eastAsia="Times New Roman" w:hAnsi="Times New Roman" w:cs="Times New Roman"/>
          <w:lang w:eastAsia="ru-RU"/>
        </w:rPr>
      </w:pPr>
      <w:r>
        <w:br w:type="page"/>
      </w:r>
    </w:p>
    <w:p w:rsidR="002A08DA" w:rsidRPr="00675142" w:rsidRDefault="002A08DA" w:rsidP="001B0183">
      <w:pPr>
        <w:pStyle w:val="a8"/>
        <w:keepNext/>
        <w:keepLines/>
        <w:spacing w:before="0" w:beforeAutospacing="0" w:after="120" w:afterAutospacing="0"/>
        <w:jc w:val="both"/>
        <w:rPr>
          <w:sz w:val="22"/>
          <w:szCs w:val="22"/>
        </w:rPr>
      </w:pPr>
      <w:r w:rsidRPr="00675142">
        <w:rPr>
          <w:sz w:val="22"/>
          <w:szCs w:val="22"/>
        </w:rPr>
        <w:lastRenderedPageBreak/>
        <w:t>Оценка</w:t>
      </w:r>
      <w:r w:rsidR="0036134D" w:rsidRPr="00675142">
        <w:rPr>
          <w:sz w:val="22"/>
          <w:szCs w:val="22"/>
        </w:rPr>
        <w:t xml:space="preserve"> уровня открытости бюджетных данных в субъектах Российской Федерации в 2016 году осуществляется </w:t>
      </w:r>
      <w:r w:rsidRPr="00675142">
        <w:rPr>
          <w:sz w:val="22"/>
          <w:szCs w:val="22"/>
        </w:rPr>
        <w:t xml:space="preserve">Научно-исследовательским финансовым институтом (НИФИ) по заказу </w:t>
      </w:r>
      <w:r w:rsidR="0036134D" w:rsidRPr="00675142">
        <w:rPr>
          <w:sz w:val="22"/>
          <w:szCs w:val="22"/>
        </w:rPr>
        <w:t>Министерства финансов Российской Федерации</w:t>
      </w:r>
      <w:r w:rsidRPr="00675142">
        <w:rPr>
          <w:sz w:val="22"/>
          <w:szCs w:val="22"/>
        </w:rPr>
        <w:t xml:space="preserve">. </w:t>
      </w:r>
      <w:r w:rsidR="0036134D" w:rsidRPr="00675142">
        <w:rPr>
          <w:sz w:val="22"/>
          <w:szCs w:val="22"/>
        </w:rPr>
        <w:t>По результатам оценки составляется рейтинг субъектов Российской Федерации по уровню открытости бюджетных данных.</w:t>
      </w:r>
    </w:p>
    <w:p w:rsidR="00085661" w:rsidRPr="00675142" w:rsidRDefault="0036134D" w:rsidP="0036134D">
      <w:pPr>
        <w:pStyle w:val="a8"/>
        <w:spacing w:before="0" w:beforeAutospacing="0" w:after="120" w:afterAutospacing="0"/>
        <w:jc w:val="both"/>
        <w:rPr>
          <w:sz w:val="22"/>
          <w:szCs w:val="22"/>
        </w:rPr>
      </w:pPr>
      <w:r w:rsidRPr="00675142">
        <w:rPr>
          <w:sz w:val="22"/>
          <w:szCs w:val="22"/>
        </w:rPr>
        <w:t xml:space="preserve">Предусмотрено четыре этапа для проведения мониторинга и составления рейтинга. Итоги подводятся поэтапно, нарастающим итогом. Итоговый рейтинг </w:t>
      </w:r>
      <w:r w:rsidR="00085661" w:rsidRPr="00675142">
        <w:rPr>
          <w:sz w:val="22"/>
          <w:szCs w:val="22"/>
        </w:rPr>
        <w:t>планируется опубликовать в январе 2017 года.</w:t>
      </w:r>
    </w:p>
    <w:p w:rsidR="002A08DA" w:rsidRPr="00675142" w:rsidRDefault="00085661" w:rsidP="00085661">
      <w:pPr>
        <w:pStyle w:val="a8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675142">
        <w:rPr>
          <w:sz w:val="22"/>
          <w:szCs w:val="22"/>
        </w:rPr>
        <w:t xml:space="preserve">На </w:t>
      </w:r>
      <w:r w:rsidRPr="00675142">
        <w:rPr>
          <w:sz w:val="22"/>
          <w:szCs w:val="22"/>
          <w:lang w:val="en-US"/>
        </w:rPr>
        <w:t>I</w:t>
      </w:r>
      <w:r w:rsidR="00E72F0A">
        <w:rPr>
          <w:sz w:val="22"/>
          <w:szCs w:val="22"/>
        </w:rPr>
        <w:t>-</w:t>
      </w:r>
      <w:r w:rsidR="00E72F0A">
        <w:rPr>
          <w:sz w:val="22"/>
          <w:szCs w:val="22"/>
          <w:lang w:val="en-US"/>
        </w:rPr>
        <w:t>II</w:t>
      </w:r>
      <w:r w:rsidRPr="00675142">
        <w:rPr>
          <w:sz w:val="22"/>
          <w:szCs w:val="22"/>
        </w:rPr>
        <w:t xml:space="preserve"> эта</w:t>
      </w:r>
      <w:r w:rsidR="00E72F0A">
        <w:rPr>
          <w:sz w:val="22"/>
          <w:szCs w:val="22"/>
        </w:rPr>
        <w:t>пах</w:t>
      </w:r>
      <w:r w:rsidRPr="00675142">
        <w:rPr>
          <w:sz w:val="22"/>
          <w:szCs w:val="22"/>
        </w:rPr>
        <w:t xml:space="preserve"> оценивалась открытость бюджетных данных по следующим направлениям</w:t>
      </w:r>
      <w:r w:rsidR="002A08DA" w:rsidRPr="00675142">
        <w:rPr>
          <w:sz w:val="22"/>
          <w:szCs w:val="22"/>
        </w:rPr>
        <w:t xml:space="preserve">: </w:t>
      </w:r>
    </w:p>
    <w:p w:rsidR="002A08DA" w:rsidRDefault="002A08DA" w:rsidP="00085661">
      <w:pPr>
        <w:pStyle w:val="a9"/>
        <w:keepNext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 w:rsidRPr="00675142">
        <w:rPr>
          <w:rFonts w:ascii="Times New Roman" w:hAnsi="Times New Roman"/>
        </w:rPr>
        <w:t>Характеристика первоначально утвержденного бюджета.</w:t>
      </w:r>
    </w:p>
    <w:p w:rsidR="00E72F0A" w:rsidRPr="00675142" w:rsidRDefault="00E72F0A" w:rsidP="00085661">
      <w:pPr>
        <w:pStyle w:val="a9"/>
        <w:keepNext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Годовой отчет об исполнении бюджета.</w:t>
      </w:r>
    </w:p>
    <w:p w:rsidR="002A08DA" w:rsidRPr="00675142" w:rsidRDefault="002A08DA" w:rsidP="00085661">
      <w:pPr>
        <w:pStyle w:val="a9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 w:rsidRPr="00675142">
        <w:rPr>
          <w:rFonts w:ascii="Times New Roman" w:hAnsi="Times New Roman"/>
        </w:rPr>
        <w:t>Публичные сведения о</w:t>
      </w:r>
      <w:r w:rsidR="00085661" w:rsidRPr="00675142">
        <w:rPr>
          <w:rFonts w:ascii="Times New Roman" w:hAnsi="Times New Roman"/>
        </w:rPr>
        <w:t xml:space="preserve"> деятельности </w:t>
      </w:r>
      <w:r w:rsidRPr="00675142">
        <w:rPr>
          <w:rFonts w:ascii="Times New Roman" w:hAnsi="Times New Roman"/>
        </w:rPr>
        <w:t>государственных учреждений</w:t>
      </w:r>
      <w:r w:rsidR="00085661" w:rsidRPr="00675142">
        <w:rPr>
          <w:rFonts w:ascii="Times New Roman" w:hAnsi="Times New Roman"/>
        </w:rPr>
        <w:t xml:space="preserve"> субъекта Российской Федерации</w:t>
      </w:r>
      <w:r w:rsidR="00EC0430">
        <w:rPr>
          <w:rFonts w:ascii="Times New Roman" w:hAnsi="Times New Roman"/>
        </w:rPr>
        <w:t xml:space="preserve"> (плановые и фактические показатели деятельности)</w:t>
      </w:r>
      <w:r w:rsidRPr="00675142">
        <w:rPr>
          <w:rFonts w:ascii="Times New Roman" w:hAnsi="Times New Roman"/>
        </w:rPr>
        <w:t>.</w:t>
      </w:r>
    </w:p>
    <w:p w:rsidR="002A08DA" w:rsidRPr="00675142" w:rsidRDefault="002A08DA" w:rsidP="00085661">
      <w:pPr>
        <w:pStyle w:val="a9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 w:rsidRPr="00675142">
        <w:rPr>
          <w:rFonts w:ascii="Times New Roman" w:hAnsi="Times New Roman"/>
        </w:rPr>
        <w:t>Бюджет для граждан</w:t>
      </w:r>
      <w:r w:rsidR="00085661" w:rsidRPr="00675142">
        <w:rPr>
          <w:rFonts w:ascii="Times New Roman" w:hAnsi="Times New Roman"/>
        </w:rPr>
        <w:t xml:space="preserve"> (закон о бюджете</w:t>
      </w:r>
      <w:r w:rsidR="00E72F0A">
        <w:rPr>
          <w:rFonts w:ascii="Times New Roman" w:hAnsi="Times New Roman"/>
        </w:rPr>
        <w:t>, годовой отчет об исполнении бюджета</w:t>
      </w:r>
      <w:r w:rsidR="00085661" w:rsidRPr="00675142">
        <w:rPr>
          <w:rFonts w:ascii="Times New Roman" w:hAnsi="Times New Roman"/>
        </w:rPr>
        <w:t>)</w:t>
      </w:r>
      <w:r w:rsidRPr="00675142">
        <w:rPr>
          <w:rFonts w:ascii="Times New Roman" w:hAnsi="Times New Roman"/>
        </w:rPr>
        <w:t>.</w:t>
      </w:r>
    </w:p>
    <w:p w:rsidR="002A08DA" w:rsidRPr="00675142" w:rsidRDefault="00085661" w:rsidP="00085661">
      <w:pPr>
        <w:pStyle w:val="a9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 w:rsidRPr="00675142">
        <w:rPr>
          <w:rFonts w:ascii="Times New Roman" w:hAnsi="Times New Roman"/>
        </w:rPr>
        <w:t>О</w:t>
      </w:r>
      <w:r w:rsidR="002A08DA" w:rsidRPr="00675142">
        <w:rPr>
          <w:rFonts w:ascii="Times New Roman" w:hAnsi="Times New Roman"/>
        </w:rPr>
        <w:t>бщественное участие</w:t>
      </w:r>
      <w:r w:rsidRPr="00675142">
        <w:rPr>
          <w:rFonts w:ascii="Times New Roman" w:hAnsi="Times New Roman"/>
        </w:rPr>
        <w:t xml:space="preserve"> (</w:t>
      </w:r>
      <w:r w:rsidRPr="00675142">
        <w:rPr>
          <w:rFonts w:ascii="Times New Roman" w:hAnsi="Times New Roman"/>
          <w:lang w:val="en-US"/>
        </w:rPr>
        <w:t>I</w:t>
      </w:r>
      <w:r w:rsidRPr="00675142">
        <w:rPr>
          <w:rFonts w:ascii="Times New Roman" w:hAnsi="Times New Roman"/>
        </w:rPr>
        <w:t xml:space="preserve"> </w:t>
      </w:r>
      <w:r w:rsidR="00E72F0A">
        <w:rPr>
          <w:rFonts w:ascii="Times New Roman" w:hAnsi="Times New Roman"/>
        </w:rPr>
        <w:t xml:space="preserve">и </w:t>
      </w:r>
      <w:r w:rsidR="00E72F0A">
        <w:rPr>
          <w:rFonts w:ascii="Times New Roman" w:hAnsi="Times New Roman"/>
          <w:lang w:val="en-US"/>
        </w:rPr>
        <w:t>II</w:t>
      </w:r>
      <w:r w:rsidR="00E72F0A" w:rsidRPr="00E72F0A">
        <w:rPr>
          <w:rFonts w:ascii="Times New Roman" w:hAnsi="Times New Roman"/>
        </w:rPr>
        <w:t xml:space="preserve"> </w:t>
      </w:r>
      <w:r w:rsidRPr="00675142">
        <w:rPr>
          <w:rFonts w:ascii="Times New Roman" w:hAnsi="Times New Roman"/>
        </w:rPr>
        <w:t>квартал</w:t>
      </w:r>
      <w:r w:rsidR="00E72F0A">
        <w:rPr>
          <w:rFonts w:ascii="Times New Roman" w:hAnsi="Times New Roman"/>
        </w:rPr>
        <w:t>ы</w:t>
      </w:r>
      <w:r w:rsidRPr="00675142">
        <w:rPr>
          <w:rFonts w:ascii="Times New Roman" w:hAnsi="Times New Roman"/>
        </w:rPr>
        <w:t xml:space="preserve"> 2016 года)</w:t>
      </w:r>
      <w:r w:rsidR="002A08DA" w:rsidRPr="00675142">
        <w:rPr>
          <w:rFonts w:ascii="Times New Roman" w:hAnsi="Times New Roman"/>
        </w:rPr>
        <w:t>.</w:t>
      </w:r>
    </w:p>
    <w:p w:rsidR="002A08DA" w:rsidRPr="00E72F0A" w:rsidRDefault="002A08DA" w:rsidP="002A08DA">
      <w:pPr>
        <w:spacing w:after="120" w:line="240" w:lineRule="auto"/>
        <w:contextualSpacing/>
        <w:jc w:val="both"/>
        <w:rPr>
          <w:rFonts w:ascii="Times New Roman" w:hAnsi="Times New Roman" w:cs="Times New Roman"/>
        </w:rPr>
      </w:pPr>
      <w:r w:rsidRPr="00E72F0A">
        <w:rPr>
          <w:rFonts w:ascii="Times New Roman" w:hAnsi="Times New Roman" w:cs="Times New Roman"/>
        </w:rPr>
        <w:t xml:space="preserve">Методика </w:t>
      </w:r>
      <w:r w:rsidR="00085661" w:rsidRPr="00E72F0A">
        <w:rPr>
          <w:rFonts w:ascii="Times New Roman" w:hAnsi="Times New Roman" w:cs="Times New Roman"/>
        </w:rPr>
        <w:t xml:space="preserve">проведения мониторинга и </w:t>
      </w:r>
      <w:r w:rsidRPr="00E72F0A">
        <w:rPr>
          <w:rFonts w:ascii="Times New Roman" w:hAnsi="Times New Roman" w:cs="Times New Roman"/>
        </w:rPr>
        <w:t>составления рейтинга, исходные данные и результаты оценки регионов являются открытыми для всех заинтересованных пользователей и публикуются на сайте НИФИ (</w:t>
      </w:r>
      <w:hyperlink r:id="rId8" w:history="1">
        <w:r w:rsidR="00E72F0A" w:rsidRPr="00BC68D4">
          <w:rPr>
            <w:rStyle w:val="a7"/>
            <w:rFonts w:ascii="Times New Roman" w:hAnsi="Times New Roman" w:cs="Times New Roman"/>
          </w:rPr>
          <w:t>http://www.nifi.ru/ru/rating/2016/methodology2016.html</w:t>
        </w:r>
      </w:hyperlink>
      <w:r w:rsidRPr="00E72F0A">
        <w:rPr>
          <w:rFonts w:ascii="Times New Roman" w:hAnsi="Times New Roman" w:cs="Times New Roman"/>
        </w:rPr>
        <w:t>) и в журнале «Госменеджмент» (</w:t>
      </w:r>
      <w:hyperlink r:id="rId9" w:history="1">
        <w:r w:rsidRPr="00E72F0A">
          <w:rPr>
            <w:rStyle w:val="a7"/>
            <w:rFonts w:ascii="Times New Roman" w:hAnsi="Times New Roman" w:cs="Times New Roman"/>
          </w:rPr>
          <w:t>http://gosman.ru/?news=30139</w:t>
        </w:r>
      </w:hyperlink>
      <w:r w:rsidRPr="00E72F0A">
        <w:rPr>
          <w:rFonts w:ascii="Times New Roman" w:hAnsi="Times New Roman" w:cs="Times New Roman"/>
        </w:rPr>
        <w:t>).</w:t>
      </w:r>
    </w:p>
    <w:p w:rsidR="001B0183" w:rsidRPr="00E72F0A" w:rsidRDefault="001B0183" w:rsidP="002A08DA">
      <w:pPr>
        <w:pStyle w:val="a8"/>
        <w:spacing w:before="0" w:beforeAutospacing="0" w:after="120" w:afterAutospacing="0"/>
        <w:jc w:val="both"/>
        <w:rPr>
          <w:sz w:val="22"/>
          <w:szCs w:val="22"/>
        </w:rPr>
        <w:sectPr w:rsidR="001B0183" w:rsidRPr="00E72F0A" w:rsidSect="00F178CC">
          <w:footerReference w:type="default" r:id="rId10"/>
          <w:type w:val="continuous"/>
          <w:pgSz w:w="16838" w:h="11906" w:orient="landscape"/>
          <w:pgMar w:top="1134" w:right="1134" w:bottom="1418" w:left="1134" w:header="709" w:footer="709" w:gutter="0"/>
          <w:cols w:space="708"/>
          <w:titlePg/>
          <w:docGrid w:linePitch="360"/>
        </w:sectPr>
      </w:pPr>
    </w:p>
    <w:p w:rsidR="002A08DA" w:rsidRPr="001B0183" w:rsidRDefault="002A08DA" w:rsidP="002A08DA">
      <w:pPr>
        <w:pStyle w:val="a8"/>
        <w:spacing w:before="0" w:beforeAutospacing="0" w:after="120" w:afterAutospacing="0"/>
        <w:jc w:val="both"/>
        <w:rPr>
          <w:sz w:val="25"/>
          <w:szCs w:val="25"/>
        </w:rPr>
      </w:pPr>
    </w:p>
    <w:p w:rsidR="001B0183" w:rsidRPr="001B0183" w:rsidRDefault="001B0183">
      <w:pPr>
        <w:rPr>
          <w:rFonts w:ascii="Times New Roman" w:hAnsi="Times New Roman" w:cs="Times New Roman"/>
          <w:b/>
          <w:sz w:val="25"/>
          <w:szCs w:val="25"/>
        </w:rPr>
        <w:sectPr w:rsidR="001B0183" w:rsidRPr="001B0183" w:rsidSect="001B0183">
          <w:type w:val="continuous"/>
          <w:pgSz w:w="16838" w:h="11906" w:orient="landscape"/>
          <w:pgMar w:top="1134" w:right="1134" w:bottom="1418" w:left="1134" w:header="709" w:footer="709" w:gutter="0"/>
          <w:cols w:num="2" w:space="708"/>
          <w:titlePg/>
          <w:docGrid w:linePitch="360"/>
        </w:sectPr>
      </w:pPr>
    </w:p>
    <w:p w:rsidR="002A08DA" w:rsidRDefault="002A08DA">
      <w:pPr>
        <w:rPr>
          <w:rFonts w:ascii="Times New Roman" w:hAnsi="Times New Roman" w:cs="Times New Roman"/>
          <w:b/>
        </w:rPr>
      </w:pPr>
    </w:p>
    <w:p w:rsidR="00085661" w:rsidRDefault="000856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536AC" w:rsidRPr="00085661" w:rsidRDefault="006536AC" w:rsidP="00606A34">
      <w:pPr>
        <w:pStyle w:val="1"/>
        <w:spacing w:before="0" w:after="120" w:line="240" w:lineRule="auto"/>
        <w:ind w:left="1134" w:right="962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_Toc458496986"/>
      <w:r w:rsidRPr="00085661">
        <w:rPr>
          <w:rFonts w:ascii="Times New Roman" w:hAnsi="Times New Roman" w:cs="Times New Roman"/>
          <w:b/>
          <w:sz w:val="22"/>
          <w:szCs w:val="22"/>
        </w:rPr>
        <w:lastRenderedPageBreak/>
        <w:t>Рейтинг субъектов Российской Федерации по уровню открытости бюджетных данных в 2016 году по итогам I</w:t>
      </w:r>
      <w:r w:rsidR="00E72F0A">
        <w:rPr>
          <w:rFonts w:ascii="Times New Roman" w:hAnsi="Times New Roman" w:cs="Times New Roman"/>
          <w:b/>
          <w:sz w:val="22"/>
          <w:szCs w:val="22"/>
        </w:rPr>
        <w:t>-</w:t>
      </w:r>
      <w:r w:rsidR="00E72F0A">
        <w:rPr>
          <w:rFonts w:ascii="Times New Roman" w:hAnsi="Times New Roman" w:cs="Times New Roman"/>
          <w:b/>
          <w:sz w:val="22"/>
          <w:szCs w:val="22"/>
          <w:lang w:val="en-US"/>
        </w:rPr>
        <w:t>II</w:t>
      </w:r>
      <w:r w:rsidR="00E72F0A">
        <w:rPr>
          <w:rFonts w:ascii="Times New Roman" w:hAnsi="Times New Roman" w:cs="Times New Roman"/>
          <w:b/>
          <w:sz w:val="22"/>
          <w:szCs w:val="22"/>
        </w:rPr>
        <w:t xml:space="preserve"> этапов</w:t>
      </w:r>
      <w:r w:rsidR="0008566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5661">
        <w:rPr>
          <w:rFonts w:ascii="Times New Roman" w:hAnsi="Times New Roman" w:cs="Times New Roman"/>
          <w:sz w:val="22"/>
          <w:szCs w:val="22"/>
        </w:rPr>
        <w:t>(группировка по набранному количеству баллов)</w:t>
      </w:r>
      <w:bookmarkEnd w:id="1"/>
    </w:p>
    <w:p w:rsidR="00E72F0A" w:rsidRDefault="00E72F0A" w:rsidP="00606A34">
      <w:pPr>
        <w:spacing w:after="0" w:line="240" w:lineRule="auto"/>
        <w:ind w:left="1134" w:right="962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E72F0A" w:rsidSect="001B0183">
          <w:type w:val="continuous"/>
          <w:pgSz w:w="16838" w:h="11906" w:orient="landscape"/>
          <w:pgMar w:top="1134" w:right="1134" w:bottom="1418" w:left="1134" w:header="709" w:footer="709" w:gutter="0"/>
          <w:cols w:space="708"/>
          <w:titlePg/>
          <w:docGrid w:linePitch="360"/>
        </w:sectPr>
      </w:pPr>
    </w:p>
    <w:tbl>
      <w:tblPr>
        <w:tblW w:w="6941" w:type="dxa"/>
        <w:tblLook w:val="04A0" w:firstRow="1" w:lastRow="0" w:firstColumn="1" w:lastColumn="0" w:noHBand="0" w:noVBand="1"/>
      </w:tblPr>
      <w:tblGrid>
        <w:gridCol w:w="3823"/>
        <w:gridCol w:w="1417"/>
        <w:gridCol w:w="1701"/>
      </w:tblGrid>
      <w:tr w:rsidR="00E72F0A" w:rsidRPr="00E72F0A" w:rsidTr="00E72F0A">
        <w:trPr>
          <w:trHeight w:val="319"/>
          <w:tblHeader/>
        </w:trPr>
        <w:tc>
          <w:tcPr>
            <w:tcW w:w="38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72F0A" w:rsidRPr="001B0183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субъекта                           Российской Федерации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72F0A" w:rsidRPr="001B0183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 по Российской Федерации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72F0A" w:rsidRPr="001B0183" w:rsidRDefault="00E72F0A" w:rsidP="00F107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01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% от максимального количества баллов </w:t>
            </w:r>
          </w:p>
        </w:tc>
      </w:tr>
      <w:tr w:rsidR="00E72F0A" w:rsidRPr="00E72F0A" w:rsidTr="00E72F0A">
        <w:trPr>
          <w:trHeight w:val="319"/>
        </w:trPr>
        <w:tc>
          <w:tcPr>
            <w:tcW w:w="694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72F0A" w:rsidRPr="00E72F0A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 1: очень высокий уровень открытости бюджетных данных</w:t>
            </w: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          </w:t>
            </w:r>
            <w:r w:rsidRPr="00C321C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(80-100% от максимального количества баллов)</w:t>
            </w:r>
          </w:p>
        </w:tc>
      </w:tr>
      <w:tr w:rsidR="00E72F0A" w:rsidRPr="00E72F0A" w:rsidTr="00E72F0A">
        <w:trPr>
          <w:trHeight w:val="319"/>
        </w:trPr>
        <w:tc>
          <w:tcPr>
            <w:tcW w:w="38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72F0A" w:rsidRPr="00E72F0A" w:rsidRDefault="00E72F0A" w:rsidP="00E72F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90,2</w:t>
            </w:r>
          </w:p>
        </w:tc>
      </w:tr>
      <w:tr w:rsidR="00E72F0A" w:rsidRPr="00E72F0A" w:rsidTr="00E72F0A">
        <w:trPr>
          <w:trHeight w:val="319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E72F0A" w:rsidRDefault="00E72F0A" w:rsidP="00E72F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89,0</w:t>
            </w:r>
          </w:p>
        </w:tc>
      </w:tr>
      <w:tr w:rsidR="00E72F0A" w:rsidRPr="00E72F0A" w:rsidTr="00E72F0A">
        <w:trPr>
          <w:trHeight w:val="319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E72F0A" w:rsidRDefault="00E72F0A" w:rsidP="00E72F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Красноярский край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82,9</w:t>
            </w:r>
          </w:p>
        </w:tc>
      </w:tr>
      <w:tr w:rsidR="00E72F0A" w:rsidRPr="00E72F0A" w:rsidTr="00E72F0A">
        <w:trPr>
          <w:trHeight w:val="319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72F0A" w:rsidRPr="00E72F0A" w:rsidRDefault="00E72F0A" w:rsidP="00E72F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Мурманская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80,5</w:t>
            </w:r>
          </w:p>
        </w:tc>
      </w:tr>
      <w:tr w:rsidR="00E72F0A" w:rsidRPr="00E72F0A" w:rsidTr="00E72F0A">
        <w:trPr>
          <w:trHeight w:val="319"/>
        </w:trPr>
        <w:tc>
          <w:tcPr>
            <w:tcW w:w="6941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E72F0A" w:rsidRPr="00E72F0A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 2: высокий уровень открытости бюджетных данных</w:t>
            </w: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                        </w:t>
            </w:r>
            <w:r w:rsidRPr="00C321C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(60-80% от максимального количества баллов)</w:t>
            </w:r>
          </w:p>
        </w:tc>
      </w:tr>
      <w:tr w:rsidR="00E72F0A" w:rsidRPr="00E72F0A" w:rsidTr="00E72F0A">
        <w:trPr>
          <w:trHeight w:val="319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E72F0A" w:rsidRDefault="00E72F0A" w:rsidP="00E72F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Адыгея (Адыгея)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79,3</w:t>
            </w:r>
          </w:p>
        </w:tc>
      </w:tr>
      <w:tr w:rsidR="00E72F0A" w:rsidRPr="00E72F0A" w:rsidTr="00E72F0A">
        <w:trPr>
          <w:trHeight w:val="319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E72F0A" w:rsidRDefault="00E72F0A" w:rsidP="00E72F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6-9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74,4</w:t>
            </w:r>
          </w:p>
        </w:tc>
      </w:tr>
      <w:tr w:rsidR="00E72F0A" w:rsidRPr="00E72F0A" w:rsidTr="00E72F0A">
        <w:trPr>
          <w:trHeight w:val="319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E72F0A" w:rsidRDefault="00E72F0A" w:rsidP="00E72F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Ставропольский край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6-9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74,4</w:t>
            </w:r>
          </w:p>
        </w:tc>
      </w:tr>
      <w:tr w:rsidR="00E72F0A" w:rsidRPr="00E72F0A" w:rsidTr="00E72F0A">
        <w:trPr>
          <w:trHeight w:val="319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72F0A" w:rsidRPr="00E72F0A" w:rsidRDefault="00E72F0A" w:rsidP="00E72F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Саратовская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6-9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74,4</w:t>
            </w:r>
          </w:p>
        </w:tc>
      </w:tr>
      <w:tr w:rsidR="00E72F0A" w:rsidRPr="00E72F0A" w:rsidTr="00E72F0A">
        <w:trPr>
          <w:trHeight w:val="319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72F0A" w:rsidRPr="00E72F0A" w:rsidRDefault="00E72F0A" w:rsidP="00E72F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6-9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74,4</w:t>
            </w:r>
          </w:p>
        </w:tc>
      </w:tr>
      <w:tr w:rsidR="00E72F0A" w:rsidRPr="00E72F0A" w:rsidTr="00E72F0A">
        <w:trPr>
          <w:trHeight w:val="319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72F0A" w:rsidRPr="00E72F0A" w:rsidRDefault="00E72F0A" w:rsidP="00E72F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Новгородская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10-11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73,2</w:t>
            </w:r>
          </w:p>
        </w:tc>
      </w:tr>
      <w:tr w:rsidR="00E72F0A" w:rsidRPr="00E72F0A" w:rsidTr="00E72F0A">
        <w:trPr>
          <w:trHeight w:val="319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E72F0A" w:rsidRDefault="00E72F0A" w:rsidP="00E72F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Алтай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10-11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73,2</w:t>
            </w:r>
          </w:p>
        </w:tc>
      </w:tr>
      <w:tr w:rsidR="00E72F0A" w:rsidRPr="00E72F0A" w:rsidTr="00E72F0A">
        <w:trPr>
          <w:trHeight w:val="319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E72F0A" w:rsidRDefault="00E72F0A" w:rsidP="00E72F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69,5</w:t>
            </w:r>
          </w:p>
        </w:tc>
      </w:tr>
      <w:tr w:rsidR="00E72F0A" w:rsidRPr="00E72F0A" w:rsidTr="00E72F0A">
        <w:trPr>
          <w:trHeight w:val="319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E72F0A" w:rsidRDefault="00E72F0A" w:rsidP="00E72F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67,1</w:t>
            </w:r>
          </w:p>
        </w:tc>
      </w:tr>
      <w:tr w:rsidR="00E72F0A" w:rsidRPr="00E72F0A" w:rsidTr="00E72F0A">
        <w:trPr>
          <w:trHeight w:val="319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E72F0A" w:rsidRDefault="00E72F0A" w:rsidP="00E72F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Тамбовская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65,9</w:t>
            </w:r>
          </w:p>
        </w:tc>
      </w:tr>
      <w:tr w:rsidR="00E72F0A" w:rsidRPr="00E72F0A" w:rsidTr="00E72F0A">
        <w:trPr>
          <w:trHeight w:val="319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E72F0A" w:rsidRDefault="00E72F0A" w:rsidP="00E72F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Иркутская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61,6</w:t>
            </w:r>
          </w:p>
        </w:tc>
      </w:tr>
      <w:tr w:rsidR="00E72F0A" w:rsidRPr="00E72F0A" w:rsidTr="00E72F0A">
        <w:trPr>
          <w:trHeight w:val="319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E72F0A" w:rsidRDefault="00E72F0A" w:rsidP="00E72F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Вологодская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60,4</w:t>
            </w:r>
          </w:p>
        </w:tc>
      </w:tr>
      <w:tr w:rsidR="00546156" w:rsidRPr="00E72F0A" w:rsidTr="00546156">
        <w:trPr>
          <w:trHeight w:val="319"/>
        </w:trPr>
        <w:tc>
          <w:tcPr>
            <w:tcW w:w="6941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546156" w:rsidRPr="00E72F0A" w:rsidRDefault="00546156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 3: Средний уровень открытости бюджетных данных</w:t>
            </w: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                      </w:t>
            </w:r>
            <w:r w:rsidRPr="00C321C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(40-60% от максимального количества баллов)</w:t>
            </w:r>
          </w:p>
        </w:tc>
      </w:tr>
      <w:tr w:rsidR="00E72F0A" w:rsidRPr="00E72F0A" w:rsidTr="00E72F0A">
        <w:trPr>
          <w:trHeight w:val="319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E72F0A" w:rsidRDefault="00E72F0A" w:rsidP="00E72F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Сахалинская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58,5</w:t>
            </w:r>
          </w:p>
        </w:tc>
      </w:tr>
      <w:tr w:rsidR="00E72F0A" w:rsidRPr="00E72F0A" w:rsidTr="00E72F0A">
        <w:trPr>
          <w:trHeight w:val="319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E72F0A" w:rsidRDefault="00E72F0A" w:rsidP="00E72F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57,3</w:t>
            </w:r>
          </w:p>
        </w:tc>
      </w:tr>
      <w:tr w:rsidR="00E72F0A" w:rsidRPr="00E72F0A" w:rsidTr="00E72F0A">
        <w:trPr>
          <w:trHeight w:val="319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E72F0A" w:rsidRDefault="00E72F0A" w:rsidP="00E72F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 - Чувашия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56,1</w:t>
            </w:r>
          </w:p>
        </w:tc>
      </w:tr>
      <w:tr w:rsidR="00E72F0A" w:rsidRPr="00E72F0A" w:rsidTr="00E72F0A">
        <w:trPr>
          <w:trHeight w:val="319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E72F0A" w:rsidRDefault="00E72F0A" w:rsidP="00E72F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Ямало-Ненецкий автономный округ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56,1</w:t>
            </w:r>
          </w:p>
        </w:tc>
      </w:tr>
      <w:tr w:rsidR="00E72F0A" w:rsidRPr="00E72F0A" w:rsidTr="00E72F0A">
        <w:trPr>
          <w:trHeight w:val="319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72F0A" w:rsidRPr="00E72F0A" w:rsidRDefault="00E72F0A" w:rsidP="00E72F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Коми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53,7</w:t>
            </w:r>
          </w:p>
        </w:tc>
      </w:tr>
      <w:tr w:rsidR="00E72F0A" w:rsidRPr="00E72F0A" w:rsidTr="00E72F0A">
        <w:trPr>
          <w:trHeight w:val="319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E72F0A" w:rsidRDefault="00E72F0A" w:rsidP="00E72F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Башкортостан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53,7</w:t>
            </w:r>
          </w:p>
        </w:tc>
      </w:tr>
      <w:tr w:rsidR="00E72F0A" w:rsidRPr="00E72F0A" w:rsidTr="00E72F0A">
        <w:trPr>
          <w:trHeight w:val="319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E72F0A" w:rsidRDefault="00E72F0A" w:rsidP="00E72F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Алтайский край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53,7</w:t>
            </w:r>
          </w:p>
        </w:tc>
      </w:tr>
      <w:tr w:rsidR="00E72F0A" w:rsidRPr="00E72F0A" w:rsidTr="00E72F0A">
        <w:trPr>
          <w:trHeight w:val="319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72F0A" w:rsidRPr="00E72F0A" w:rsidRDefault="00E72F0A" w:rsidP="00E72F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Пензенская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53,0</w:t>
            </w:r>
          </w:p>
        </w:tc>
      </w:tr>
      <w:tr w:rsidR="00E72F0A" w:rsidRPr="00E72F0A" w:rsidTr="00E72F0A">
        <w:trPr>
          <w:trHeight w:val="319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E72F0A" w:rsidRDefault="00E72F0A" w:rsidP="00E72F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Кабардино-Балкарская Республика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52,4</w:t>
            </w:r>
          </w:p>
        </w:tc>
      </w:tr>
      <w:tr w:rsidR="00E72F0A" w:rsidRPr="00E72F0A" w:rsidTr="00E72F0A">
        <w:trPr>
          <w:trHeight w:val="319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E72F0A" w:rsidRDefault="00E72F0A" w:rsidP="00E72F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51,8</w:t>
            </w:r>
          </w:p>
        </w:tc>
      </w:tr>
      <w:tr w:rsidR="00E72F0A" w:rsidRPr="00E72F0A" w:rsidTr="00E72F0A">
        <w:trPr>
          <w:trHeight w:val="319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E72F0A" w:rsidRDefault="00E72F0A" w:rsidP="00E72F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Тверская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27-29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51,2</w:t>
            </w:r>
          </w:p>
        </w:tc>
      </w:tr>
      <w:tr w:rsidR="00E72F0A" w:rsidRPr="00E72F0A" w:rsidTr="00E72F0A">
        <w:trPr>
          <w:trHeight w:val="319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E72F0A" w:rsidRDefault="00E72F0A" w:rsidP="00E72F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27-29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51,2</w:t>
            </w:r>
          </w:p>
        </w:tc>
      </w:tr>
      <w:tr w:rsidR="00E72F0A" w:rsidRPr="00E72F0A" w:rsidTr="00E72F0A">
        <w:trPr>
          <w:trHeight w:val="319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E72F0A" w:rsidRDefault="00E72F0A" w:rsidP="00E72F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Астраханская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27-29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51,2</w:t>
            </w:r>
          </w:p>
        </w:tc>
      </w:tr>
      <w:tr w:rsidR="00E72F0A" w:rsidRPr="00E72F0A" w:rsidTr="00E72F0A">
        <w:trPr>
          <w:trHeight w:val="319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E72F0A" w:rsidRDefault="00E72F0A" w:rsidP="00E72F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48,8</w:t>
            </w:r>
          </w:p>
        </w:tc>
      </w:tr>
      <w:tr w:rsidR="00E72F0A" w:rsidRPr="00E72F0A" w:rsidTr="00E72F0A">
        <w:trPr>
          <w:trHeight w:val="319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E72F0A" w:rsidRDefault="00E72F0A" w:rsidP="00E72F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47,0</w:t>
            </w:r>
          </w:p>
        </w:tc>
      </w:tr>
      <w:tr w:rsidR="00E72F0A" w:rsidRPr="00E72F0A" w:rsidTr="00E72F0A">
        <w:trPr>
          <w:trHeight w:val="319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E72F0A" w:rsidRDefault="00E72F0A" w:rsidP="00E72F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Магаданская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45,1</w:t>
            </w:r>
          </w:p>
        </w:tc>
      </w:tr>
      <w:tr w:rsidR="00E72F0A" w:rsidRPr="00E72F0A" w:rsidTr="00E72F0A">
        <w:trPr>
          <w:trHeight w:val="319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E72F0A" w:rsidRDefault="00E72F0A" w:rsidP="00E72F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Удмуртская Республика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44,5</w:t>
            </w:r>
          </w:p>
        </w:tc>
      </w:tr>
      <w:tr w:rsidR="00E72F0A" w:rsidRPr="00E72F0A" w:rsidTr="00E72F0A">
        <w:trPr>
          <w:trHeight w:val="319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72F0A" w:rsidRPr="00E72F0A" w:rsidRDefault="00E72F0A" w:rsidP="00E72F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Пермский край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44,2</w:t>
            </w:r>
          </w:p>
        </w:tc>
      </w:tr>
      <w:tr w:rsidR="00E72F0A" w:rsidRPr="00E72F0A" w:rsidTr="00E72F0A">
        <w:trPr>
          <w:trHeight w:val="319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E72F0A" w:rsidRDefault="00E72F0A" w:rsidP="00E72F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Архангельская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35-36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43,9</w:t>
            </w:r>
          </w:p>
        </w:tc>
      </w:tr>
      <w:tr w:rsidR="00E72F0A" w:rsidRPr="00E72F0A" w:rsidTr="00E72F0A">
        <w:trPr>
          <w:trHeight w:val="319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72F0A" w:rsidRPr="00E72F0A" w:rsidRDefault="00E72F0A" w:rsidP="00E72F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г.Санкт-Петербург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35-36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43,9</w:t>
            </w:r>
          </w:p>
        </w:tc>
      </w:tr>
      <w:tr w:rsidR="00E72F0A" w:rsidRPr="00E72F0A" w:rsidTr="00E72F0A">
        <w:trPr>
          <w:trHeight w:val="319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E72F0A" w:rsidRDefault="00E72F0A" w:rsidP="00E72F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Амурская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42,7</w:t>
            </w:r>
          </w:p>
        </w:tc>
      </w:tr>
      <w:tr w:rsidR="00E72F0A" w:rsidRPr="00E72F0A" w:rsidTr="00E72F0A">
        <w:trPr>
          <w:trHeight w:val="319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72F0A" w:rsidRPr="00E72F0A" w:rsidRDefault="00E72F0A" w:rsidP="00E72F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41,5</w:t>
            </w:r>
          </w:p>
        </w:tc>
      </w:tr>
      <w:tr w:rsidR="00E72F0A" w:rsidRPr="00E72F0A" w:rsidTr="00E72F0A">
        <w:trPr>
          <w:trHeight w:val="319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E72F0A" w:rsidRDefault="00E72F0A" w:rsidP="00E72F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Калмыкия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39-41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40,2</w:t>
            </w:r>
          </w:p>
        </w:tc>
      </w:tr>
      <w:tr w:rsidR="00E72F0A" w:rsidRPr="00E72F0A" w:rsidTr="00E72F0A">
        <w:trPr>
          <w:trHeight w:val="319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E72F0A" w:rsidRDefault="00E72F0A" w:rsidP="00E72F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Татарстан (Татарстан)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39-41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40,2</w:t>
            </w:r>
          </w:p>
        </w:tc>
      </w:tr>
      <w:tr w:rsidR="00E72F0A" w:rsidRPr="00E72F0A" w:rsidTr="00E72F0A">
        <w:trPr>
          <w:trHeight w:val="319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E72F0A" w:rsidRDefault="00E72F0A" w:rsidP="00E72F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39-41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40,2</w:t>
            </w:r>
          </w:p>
        </w:tc>
      </w:tr>
      <w:tr w:rsidR="00546156" w:rsidRPr="00E72F0A" w:rsidTr="00546156">
        <w:trPr>
          <w:trHeight w:val="319"/>
        </w:trPr>
        <w:tc>
          <w:tcPr>
            <w:tcW w:w="6941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546156" w:rsidRPr="00E72F0A" w:rsidRDefault="00546156" w:rsidP="00546156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Группа 4: Низкий уровень открытости бюджетных данных</w:t>
            </w: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                             </w:t>
            </w:r>
            <w:r w:rsidRPr="00C321C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(20-40% от максимального количества баллов)</w:t>
            </w:r>
          </w:p>
        </w:tc>
      </w:tr>
      <w:tr w:rsidR="00E72F0A" w:rsidRPr="00E72F0A" w:rsidTr="00E72F0A">
        <w:trPr>
          <w:trHeight w:val="319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E72F0A" w:rsidRDefault="00E72F0A" w:rsidP="00E72F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Брянская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42-43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39,0</w:t>
            </w:r>
          </w:p>
        </w:tc>
      </w:tr>
      <w:tr w:rsidR="00E72F0A" w:rsidRPr="00E72F0A" w:rsidTr="00E72F0A">
        <w:trPr>
          <w:trHeight w:val="319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72F0A" w:rsidRPr="00E72F0A" w:rsidRDefault="00E72F0A" w:rsidP="00E72F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42-43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39,0</w:t>
            </w:r>
          </w:p>
        </w:tc>
      </w:tr>
      <w:tr w:rsidR="00E72F0A" w:rsidRPr="00E72F0A" w:rsidTr="00E72F0A">
        <w:trPr>
          <w:trHeight w:val="319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E72F0A" w:rsidRDefault="00E72F0A" w:rsidP="00E72F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38,1</w:t>
            </w:r>
          </w:p>
        </w:tc>
      </w:tr>
      <w:tr w:rsidR="00E72F0A" w:rsidRPr="00E72F0A" w:rsidTr="00E72F0A">
        <w:trPr>
          <w:trHeight w:val="319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72F0A" w:rsidRPr="00E72F0A" w:rsidRDefault="00E72F0A" w:rsidP="00E72F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Тульская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36,6</w:t>
            </w:r>
          </w:p>
        </w:tc>
      </w:tr>
      <w:tr w:rsidR="00E72F0A" w:rsidRPr="00E72F0A" w:rsidTr="00E72F0A">
        <w:trPr>
          <w:trHeight w:val="319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E72F0A" w:rsidRDefault="00E72F0A" w:rsidP="00E72F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Ненецкий автономный округ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46-47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35,4</w:t>
            </w:r>
          </w:p>
        </w:tc>
      </w:tr>
      <w:tr w:rsidR="00E72F0A" w:rsidRPr="00E72F0A" w:rsidTr="00E72F0A">
        <w:trPr>
          <w:trHeight w:val="319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E72F0A" w:rsidRDefault="00E72F0A" w:rsidP="00E72F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46-47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35,4</w:t>
            </w:r>
          </w:p>
        </w:tc>
      </w:tr>
      <w:tr w:rsidR="00E72F0A" w:rsidRPr="00E72F0A" w:rsidTr="00E72F0A">
        <w:trPr>
          <w:trHeight w:val="319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E72F0A" w:rsidRDefault="00E72F0A" w:rsidP="00E72F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Костромская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48-50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34,1</w:t>
            </w:r>
          </w:p>
        </w:tc>
      </w:tr>
      <w:tr w:rsidR="00E72F0A" w:rsidRPr="00E72F0A" w:rsidTr="00E72F0A">
        <w:trPr>
          <w:trHeight w:val="319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E72F0A" w:rsidRDefault="00E72F0A" w:rsidP="00E72F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г.Москва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48-50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34,1</w:t>
            </w:r>
          </w:p>
        </w:tc>
      </w:tr>
      <w:tr w:rsidR="00E72F0A" w:rsidRPr="00E72F0A" w:rsidTr="00E72F0A">
        <w:trPr>
          <w:trHeight w:val="319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E72F0A" w:rsidRDefault="00E72F0A" w:rsidP="00E72F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48-50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34,1</w:t>
            </w:r>
          </w:p>
        </w:tc>
      </w:tr>
      <w:tr w:rsidR="00E72F0A" w:rsidRPr="00E72F0A" w:rsidTr="00E72F0A">
        <w:trPr>
          <w:trHeight w:val="319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E72F0A" w:rsidRDefault="00E72F0A" w:rsidP="00E72F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32,3</w:t>
            </w:r>
          </w:p>
        </w:tc>
      </w:tr>
      <w:tr w:rsidR="00E72F0A" w:rsidRPr="00E72F0A" w:rsidTr="00E72F0A">
        <w:trPr>
          <w:trHeight w:val="319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E72F0A" w:rsidRDefault="00E72F0A" w:rsidP="00E72F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Белгородская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52-56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31,7</w:t>
            </w:r>
          </w:p>
        </w:tc>
      </w:tr>
      <w:tr w:rsidR="00E72F0A" w:rsidRPr="00E72F0A" w:rsidTr="00E72F0A">
        <w:trPr>
          <w:trHeight w:val="319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E72F0A" w:rsidRDefault="00E72F0A" w:rsidP="00E72F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Смоленская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52-56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31,7</w:t>
            </w:r>
          </w:p>
        </w:tc>
      </w:tr>
      <w:tr w:rsidR="00E72F0A" w:rsidRPr="00E72F0A" w:rsidTr="00E72F0A">
        <w:trPr>
          <w:trHeight w:val="319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E72F0A" w:rsidRDefault="00E72F0A" w:rsidP="00E72F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Карелия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52-56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31,7</w:t>
            </w:r>
          </w:p>
        </w:tc>
      </w:tr>
      <w:tr w:rsidR="00E72F0A" w:rsidRPr="00E72F0A" w:rsidTr="00E72F0A">
        <w:trPr>
          <w:trHeight w:val="319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E72F0A" w:rsidRDefault="00E72F0A" w:rsidP="00E72F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Новосибирская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52-56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31,7</w:t>
            </w:r>
          </w:p>
        </w:tc>
      </w:tr>
      <w:tr w:rsidR="00E72F0A" w:rsidRPr="00E72F0A" w:rsidTr="00E72F0A">
        <w:trPr>
          <w:trHeight w:val="319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E72F0A" w:rsidRDefault="00E72F0A" w:rsidP="00E72F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Приморский край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52-56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31,7</w:t>
            </w:r>
          </w:p>
        </w:tc>
      </w:tr>
      <w:tr w:rsidR="00E72F0A" w:rsidRPr="00E72F0A" w:rsidTr="00E72F0A">
        <w:trPr>
          <w:trHeight w:val="319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E72F0A" w:rsidRDefault="00E72F0A" w:rsidP="00E72F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57-58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29,9</w:t>
            </w:r>
          </w:p>
        </w:tc>
      </w:tr>
      <w:tr w:rsidR="00E72F0A" w:rsidRPr="00E72F0A" w:rsidTr="00E72F0A">
        <w:trPr>
          <w:trHeight w:val="319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E72F0A" w:rsidRDefault="00E72F0A" w:rsidP="00E72F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Чеченская Республика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57-58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29,9</w:t>
            </w:r>
          </w:p>
        </w:tc>
      </w:tr>
      <w:tr w:rsidR="00E72F0A" w:rsidRPr="00E72F0A" w:rsidTr="00E72F0A">
        <w:trPr>
          <w:trHeight w:val="319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E72F0A" w:rsidRDefault="00E72F0A" w:rsidP="00E72F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Калининградская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59-60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28,0</w:t>
            </w:r>
          </w:p>
        </w:tc>
      </w:tr>
      <w:tr w:rsidR="00E72F0A" w:rsidRPr="00E72F0A" w:rsidTr="00E72F0A">
        <w:trPr>
          <w:trHeight w:val="319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E72F0A" w:rsidRDefault="00E72F0A" w:rsidP="00E72F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59-60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28,0</w:t>
            </w:r>
          </w:p>
        </w:tc>
      </w:tr>
      <w:tr w:rsidR="00E72F0A" w:rsidRPr="00E72F0A" w:rsidTr="00E72F0A">
        <w:trPr>
          <w:trHeight w:val="319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E72F0A" w:rsidRDefault="00E72F0A" w:rsidP="00E72F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Крым 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27,7</w:t>
            </w:r>
          </w:p>
        </w:tc>
      </w:tr>
      <w:tr w:rsidR="00E72F0A" w:rsidRPr="00E72F0A" w:rsidTr="00E72F0A">
        <w:trPr>
          <w:trHeight w:val="319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E72F0A" w:rsidRDefault="00E72F0A" w:rsidP="00E72F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62-63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26,2</w:t>
            </w:r>
          </w:p>
        </w:tc>
      </w:tr>
      <w:tr w:rsidR="00E72F0A" w:rsidRPr="00E72F0A" w:rsidTr="00E72F0A">
        <w:trPr>
          <w:trHeight w:val="319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E72F0A" w:rsidRDefault="00E72F0A" w:rsidP="00E72F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Чукотский автономный округ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62-63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26,2</w:t>
            </w:r>
          </w:p>
        </w:tc>
      </w:tr>
      <w:tr w:rsidR="00E72F0A" w:rsidRPr="00E72F0A" w:rsidTr="00E72F0A">
        <w:trPr>
          <w:trHeight w:val="319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E72F0A" w:rsidRDefault="00E72F0A" w:rsidP="00E72F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Калужская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64-67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25,6</w:t>
            </w:r>
          </w:p>
        </w:tc>
      </w:tr>
      <w:tr w:rsidR="00E72F0A" w:rsidRPr="00E72F0A" w:rsidTr="00E72F0A">
        <w:trPr>
          <w:trHeight w:val="319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E72F0A" w:rsidRDefault="00E72F0A" w:rsidP="00E72F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Рязанская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64-67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25,6</w:t>
            </w:r>
          </w:p>
        </w:tc>
      </w:tr>
      <w:tr w:rsidR="00E72F0A" w:rsidRPr="00E72F0A" w:rsidTr="00E72F0A">
        <w:trPr>
          <w:trHeight w:val="319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E72F0A" w:rsidRDefault="00E72F0A" w:rsidP="00E72F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Марий-Эл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64-67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25,6</w:t>
            </w:r>
          </w:p>
        </w:tc>
      </w:tr>
      <w:tr w:rsidR="00E72F0A" w:rsidRPr="00E72F0A" w:rsidTr="00E72F0A">
        <w:trPr>
          <w:trHeight w:val="319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72F0A" w:rsidRPr="00E72F0A" w:rsidRDefault="00E72F0A" w:rsidP="00E72F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64-67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25,6</w:t>
            </w:r>
          </w:p>
        </w:tc>
      </w:tr>
      <w:tr w:rsidR="00E72F0A" w:rsidRPr="00E72F0A" w:rsidTr="00E72F0A">
        <w:trPr>
          <w:trHeight w:val="319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E72F0A" w:rsidRDefault="00E72F0A" w:rsidP="00E72F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Камчатский край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24,4</w:t>
            </w:r>
          </w:p>
        </w:tc>
      </w:tr>
      <w:tr w:rsidR="00E72F0A" w:rsidRPr="00E72F0A" w:rsidTr="00E72F0A">
        <w:trPr>
          <w:trHeight w:val="319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E72F0A" w:rsidRDefault="00E72F0A" w:rsidP="00E72F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Забайкальский край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23,8</w:t>
            </w:r>
          </w:p>
        </w:tc>
      </w:tr>
      <w:tr w:rsidR="00E72F0A" w:rsidRPr="00E72F0A" w:rsidTr="00E72F0A">
        <w:trPr>
          <w:trHeight w:val="319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E72F0A" w:rsidRDefault="00E72F0A" w:rsidP="00E72F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Саха (Якутия)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22,6</w:t>
            </w:r>
          </w:p>
        </w:tc>
      </w:tr>
      <w:tr w:rsidR="00E72F0A" w:rsidRPr="00E72F0A" w:rsidTr="00E72F0A">
        <w:trPr>
          <w:trHeight w:val="319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E72F0A" w:rsidRDefault="00E72F0A" w:rsidP="00E72F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Хабаровский край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21,0</w:t>
            </w:r>
          </w:p>
        </w:tc>
      </w:tr>
      <w:tr w:rsidR="00E72F0A" w:rsidRPr="00E72F0A" w:rsidTr="00E72F0A">
        <w:trPr>
          <w:trHeight w:val="319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E72F0A" w:rsidRDefault="00E72F0A" w:rsidP="00E72F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г.Севастополь 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20,8</w:t>
            </w:r>
          </w:p>
        </w:tc>
      </w:tr>
      <w:tr w:rsidR="00E72F0A" w:rsidRPr="00E72F0A" w:rsidTr="00E72F0A">
        <w:trPr>
          <w:trHeight w:val="319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E72F0A" w:rsidRDefault="00E72F0A" w:rsidP="00E72F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Курганская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20,7</w:t>
            </w:r>
          </w:p>
        </w:tc>
      </w:tr>
      <w:tr w:rsidR="00E72F0A" w:rsidRPr="00E72F0A" w:rsidTr="00E72F0A">
        <w:trPr>
          <w:trHeight w:val="319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E72F0A" w:rsidRDefault="00E72F0A" w:rsidP="00E72F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Еврейская автономная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20,1</w:t>
            </w:r>
          </w:p>
        </w:tc>
      </w:tr>
      <w:tr w:rsidR="00546156" w:rsidRPr="00E72F0A" w:rsidTr="00546156">
        <w:trPr>
          <w:trHeight w:val="319"/>
        </w:trPr>
        <w:tc>
          <w:tcPr>
            <w:tcW w:w="6941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546156" w:rsidRPr="00E72F0A" w:rsidRDefault="00546156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 5: Очень низкий уровень открытости бюджетных данных</w:t>
            </w:r>
            <w:r w:rsidRPr="00C321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                </w:t>
            </w:r>
            <w:r w:rsidRPr="00C321C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(0-20% от максимального количества баллов)</w:t>
            </w:r>
          </w:p>
        </w:tc>
      </w:tr>
      <w:tr w:rsidR="00E72F0A" w:rsidRPr="00E72F0A" w:rsidTr="00E72F0A">
        <w:trPr>
          <w:trHeight w:val="319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E72F0A" w:rsidRDefault="00E72F0A" w:rsidP="00E72F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19,5</w:t>
            </w:r>
          </w:p>
        </w:tc>
      </w:tr>
      <w:tr w:rsidR="00E72F0A" w:rsidRPr="00E72F0A" w:rsidTr="00E72F0A">
        <w:trPr>
          <w:trHeight w:val="319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E72F0A" w:rsidRDefault="00E72F0A" w:rsidP="00E72F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Карачаево-Черкесская Республика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18,3</w:t>
            </w:r>
          </w:p>
        </w:tc>
      </w:tr>
      <w:tr w:rsidR="00E72F0A" w:rsidRPr="00E72F0A" w:rsidTr="00E72F0A">
        <w:trPr>
          <w:trHeight w:val="319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72F0A" w:rsidRPr="00E72F0A" w:rsidRDefault="00E72F0A" w:rsidP="00E72F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Псковская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77-78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17,1</w:t>
            </w:r>
          </w:p>
        </w:tc>
      </w:tr>
      <w:tr w:rsidR="00E72F0A" w:rsidRPr="00E72F0A" w:rsidTr="00E72F0A">
        <w:trPr>
          <w:trHeight w:val="319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E72F0A" w:rsidRDefault="00E72F0A" w:rsidP="00E72F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77-78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17,1</w:t>
            </w:r>
          </w:p>
        </w:tc>
      </w:tr>
      <w:tr w:rsidR="00E72F0A" w:rsidRPr="00E72F0A" w:rsidTr="00E72F0A">
        <w:trPr>
          <w:trHeight w:val="319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E72F0A" w:rsidRDefault="00E72F0A" w:rsidP="00E72F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Хакасия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15,9</w:t>
            </w:r>
          </w:p>
        </w:tc>
      </w:tr>
      <w:tr w:rsidR="00E72F0A" w:rsidRPr="00E72F0A" w:rsidTr="00E72F0A">
        <w:trPr>
          <w:trHeight w:val="319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E72F0A" w:rsidRDefault="00E72F0A" w:rsidP="00E72F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Дагестан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15,2</w:t>
            </w:r>
          </w:p>
        </w:tc>
      </w:tr>
      <w:tr w:rsidR="00E72F0A" w:rsidRPr="00E72F0A" w:rsidTr="00E72F0A">
        <w:trPr>
          <w:trHeight w:val="319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E72F0A" w:rsidRDefault="00E72F0A" w:rsidP="00E72F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Кемеровская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14,0</w:t>
            </w:r>
          </w:p>
        </w:tc>
      </w:tr>
      <w:tr w:rsidR="00E72F0A" w:rsidRPr="00E72F0A" w:rsidTr="00E72F0A">
        <w:trPr>
          <w:trHeight w:val="319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E72F0A" w:rsidRDefault="00E72F0A" w:rsidP="00E72F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Тыва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13,4</w:t>
            </w:r>
          </w:p>
        </w:tc>
      </w:tr>
      <w:tr w:rsidR="00E72F0A" w:rsidRPr="00E72F0A" w:rsidTr="00E72F0A">
        <w:trPr>
          <w:trHeight w:val="319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E72F0A" w:rsidRDefault="00E72F0A" w:rsidP="00E72F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Орловская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13,1</w:t>
            </w:r>
          </w:p>
        </w:tc>
      </w:tr>
      <w:tr w:rsidR="00E72F0A" w:rsidRPr="00E72F0A" w:rsidTr="00E72F0A">
        <w:trPr>
          <w:trHeight w:val="319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E72F0A" w:rsidRDefault="00E72F0A" w:rsidP="00E72F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Ингушетия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84-85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8,5</w:t>
            </w:r>
          </w:p>
        </w:tc>
      </w:tr>
      <w:tr w:rsidR="00E72F0A" w:rsidRPr="00E72F0A" w:rsidTr="00E72F0A">
        <w:trPr>
          <w:trHeight w:val="319"/>
        </w:trPr>
        <w:tc>
          <w:tcPr>
            <w:tcW w:w="382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E72F0A" w:rsidRDefault="00E72F0A" w:rsidP="00E72F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Северная Осетия - Алания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84-85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72F0A" w:rsidRPr="00546156" w:rsidRDefault="00E72F0A" w:rsidP="00E72F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61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8,5</w:t>
            </w:r>
          </w:p>
        </w:tc>
      </w:tr>
      <w:tr w:rsidR="00E72F0A" w:rsidRPr="00E72F0A" w:rsidTr="00E72F0A">
        <w:trPr>
          <w:trHeight w:val="300"/>
        </w:trPr>
        <w:tc>
          <w:tcPr>
            <w:tcW w:w="6941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F0A" w:rsidRPr="00E72F0A" w:rsidRDefault="00E72F0A" w:rsidP="00E72F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* по отдельным показателям явление отсутствует; произведена корректировка максимального количества баллов по субъекту РФ.</w:t>
            </w:r>
          </w:p>
        </w:tc>
      </w:tr>
    </w:tbl>
    <w:p w:rsidR="00E72F0A" w:rsidRPr="00E72F0A" w:rsidRDefault="00E72F0A" w:rsidP="00E72F0A">
      <w:pPr>
        <w:sectPr w:rsidR="00E72F0A" w:rsidRPr="00E72F0A" w:rsidSect="00E72F0A">
          <w:type w:val="continuous"/>
          <w:pgSz w:w="16838" w:h="11906" w:orient="landscape"/>
          <w:pgMar w:top="1134" w:right="1134" w:bottom="1418" w:left="1134" w:header="709" w:footer="709" w:gutter="0"/>
          <w:cols w:num="2" w:space="708"/>
          <w:titlePg/>
          <w:docGrid w:linePitch="360"/>
        </w:sectPr>
      </w:pPr>
    </w:p>
    <w:p w:rsidR="001B0183" w:rsidRDefault="001B0183" w:rsidP="00FD30D1">
      <w:pPr>
        <w:spacing w:after="0" w:line="240" w:lineRule="auto"/>
        <w:ind w:left="1418" w:right="1245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ectPr w:rsidR="001B0183" w:rsidSect="00147B1D">
          <w:type w:val="continuous"/>
          <w:pgSz w:w="16838" w:h="11906" w:orient="landscape"/>
          <w:pgMar w:top="1135" w:right="1134" w:bottom="1701" w:left="1134" w:header="708" w:footer="708" w:gutter="0"/>
          <w:cols w:space="708"/>
          <w:docGrid w:linePitch="360"/>
        </w:sectPr>
      </w:pPr>
    </w:p>
    <w:p w:rsidR="001B0183" w:rsidRDefault="001B0183" w:rsidP="00085661">
      <w:pPr>
        <w:pStyle w:val="1"/>
        <w:spacing w:before="0" w:after="120"/>
        <w:jc w:val="center"/>
        <w:rPr>
          <w:rFonts w:ascii="Times New Roman" w:hAnsi="Times New Roman" w:cs="Times New Roman"/>
          <w:b/>
          <w:sz w:val="26"/>
          <w:szCs w:val="26"/>
        </w:rPr>
        <w:sectPr w:rsidR="001B0183" w:rsidSect="001B0183">
          <w:type w:val="continuous"/>
          <w:pgSz w:w="16838" w:h="11906" w:orient="landscape"/>
          <w:pgMar w:top="1135" w:right="1134" w:bottom="1701" w:left="1134" w:header="708" w:footer="708" w:gutter="0"/>
          <w:cols w:num="2" w:space="708"/>
          <w:docGrid w:linePitch="360"/>
        </w:sectPr>
      </w:pPr>
    </w:p>
    <w:p w:rsidR="00182CDE" w:rsidRPr="00085661" w:rsidRDefault="00182CDE" w:rsidP="00546156">
      <w:pPr>
        <w:pStyle w:val="1"/>
        <w:spacing w:before="0" w:after="120" w:line="240" w:lineRule="auto"/>
        <w:ind w:left="1134" w:right="962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_Toc458496987"/>
      <w:r w:rsidRPr="00085661">
        <w:rPr>
          <w:rFonts w:ascii="Times New Roman" w:hAnsi="Times New Roman" w:cs="Times New Roman"/>
          <w:b/>
          <w:sz w:val="22"/>
          <w:szCs w:val="22"/>
        </w:rPr>
        <w:lastRenderedPageBreak/>
        <w:t>Рейтинг субъектов Российской Федерации по уровню открытости бюджетных данных в 2016 году по итогам I</w:t>
      </w:r>
      <w:r w:rsidR="00546156">
        <w:rPr>
          <w:rFonts w:ascii="Times New Roman" w:hAnsi="Times New Roman" w:cs="Times New Roman"/>
          <w:b/>
          <w:sz w:val="22"/>
          <w:szCs w:val="22"/>
        </w:rPr>
        <w:t>-</w:t>
      </w:r>
      <w:r w:rsidR="00546156">
        <w:rPr>
          <w:rFonts w:ascii="Times New Roman" w:hAnsi="Times New Roman" w:cs="Times New Roman"/>
          <w:b/>
          <w:sz w:val="22"/>
          <w:szCs w:val="22"/>
          <w:lang w:val="en-US"/>
        </w:rPr>
        <w:t>II</w:t>
      </w:r>
      <w:r w:rsidRPr="00085661">
        <w:rPr>
          <w:rFonts w:ascii="Times New Roman" w:hAnsi="Times New Roman" w:cs="Times New Roman"/>
          <w:b/>
          <w:sz w:val="22"/>
          <w:szCs w:val="22"/>
        </w:rPr>
        <w:t xml:space="preserve"> этап</w:t>
      </w:r>
      <w:r w:rsidR="00546156">
        <w:rPr>
          <w:rFonts w:ascii="Times New Roman" w:hAnsi="Times New Roman" w:cs="Times New Roman"/>
          <w:b/>
          <w:sz w:val="22"/>
          <w:szCs w:val="22"/>
        </w:rPr>
        <w:t>ов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5661">
        <w:rPr>
          <w:rFonts w:ascii="Times New Roman" w:hAnsi="Times New Roman" w:cs="Times New Roman"/>
          <w:sz w:val="22"/>
          <w:szCs w:val="22"/>
        </w:rPr>
        <w:t>(группировка по федеральным округам)</w:t>
      </w:r>
      <w:bookmarkEnd w:id="2"/>
    </w:p>
    <w:p w:rsidR="00546156" w:rsidRDefault="00546156" w:rsidP="00546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ectPr w:rsidR="00546156" w:rsidSect="00655DF3">
          <w:type w:val="continuous"/>
          <w:pgSz w:w="16838" w:h="11906" w:orient="landscape"/>
          <w:pgMar w:top="1135" w:right="1134" w:bottom="1418" w:left="1134" w:header="708" w:footer="708" w:gutter="0"/>
          <w:cols w:space="708"/>
          <w:docGrid w:linePitch="360"/>
        </w:sectPr>
      </w:pPr>
    </w:p>
    <w:tbl>
      <w:tblPr>
        <w:tblW w:w="7230" w:type="dxa"/>
        <w:tblInd w:w="-147" w:type="dxa"/>
        <w:tblLook w:val="04A0" w:firstRow="1" w:lastRow="0" w:firstColumn="1" w:lastColumn="0" w:noHBand="0" w:noVBand="1"/>
      </w:tblPr>
      <w:tblGrid>
        <w:gridCol w:w="2977"/>
        <w:gridCol w:w="1134"/>
        <w:gridCol w:w="1418"/>
        <w:gridCol w:w="1701"/>
      </w:tblGrid>
      <w:tr w:rsidR="00546156" w:rsidRPr="00655DF3" w:rsidTr="00546156">
        <w:trPr>
          <w:trHeight w:val="315"/>
          <w:tblHeader/>
        </w:trPr>
        <w:tc>
          <w:tcPr>
            <w:tcW w:w="2977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 по РФ</w:t>
            </w:r>
          </w:p>
        </w:tc>
        <w:tc>
          <w:tcPr>
            <w:tcW w:w="1418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 по федеральному округу</w:t>
            </w:r>
          </w:p>
        </w:tc>
        <w:tc>
          <w:tcPr>
            <w:tcW w:w="1701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% от максимального количества баллов </w:t>
            </w:r>
          </w:p>
        </w:tc>
      </w:tr>
      <w:tr w:rsidR="00546156" w:rsidRPr="00655DF3" w:rsidTr="00546156">
        <w:trPr>
          <w:trHeight w:val="597"/>
        </w:trPr>
        <w:tc>
          <w:tcPr>
            <w:tcW w:w="297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46156" w:rsidRPr="00655DF3" w:rsidTr="00546156">
        <w:trPr>
          <w:trHeight w:val="319"/>
        </w:trPr>
        <w:tc>
          <w:tcPr>
            <w:tcW w:w="7230" w:type="dxa"/>
            <w:gridSpan w:val="4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Центральный федеральный округ</w:t>
            </w:r>
          </w:p>
        </w:tc>
      </w:tr>
      <w:tr w:rsidR="00546156" w:rsidRPr="00655DF3" w:rsidTr="00546156">
        <w:trPr>
          <w:trHeight w:val="319"/>
        </w:trPr>
        <w:tc>
          <w:tcPr>
            <w:tcW w:w="29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Белгородская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52-56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12-13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31,7</w:t>
            </w:r>
          </w:p>
        </w:tc>
      </w:tr>
      <w:tr w:rsidR="00546156" w:rsidRPr="00655DF3" w:rsidTr="00546156">
        <w:trPr>
          <w:trHeight w:val="319"/>
        </w:trPr>
        <w:tc>
          <w:tcPr>
            <w:tcW w:w="29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Брянская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42-43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39,0</w:t>
            </w:r>
          </w:p>
        </w:tc>
      </w:tr>
      <w:tr w:rsidR="00546156" w:rsidRPr="00655DF3" w:rsidTr="00546156">
        <w:trPr>
          <w:trHeight w:val="319"/>
        </w:trPr>
        <w:tc>
          <w:tcPr>
            <w:tcW w:w="29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67,1</w:t>
            </w:r>
          </w:p>
        </w:tc>
      </w:tr>
      <w:tr w:rsidR="00546156" w:rsidRPr="00655DF3" w:rsidTr="00546156">
        <w:trPr>
          <w:trHeight w:val="319"/>
        </w:trPr>
        <w:tc>
          <w:tcPr>
            <w:tcW w:w="29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38,1</w:t>
            </w:r>
          </w:p>
        </w:tc>
      </w:tr>
      <w:tr w:rsidR="00546156" w:rsidRPr="00655DF3" w:rsidTr="00546156">
        <w:trPr>
          <w:trHeight w:val="319"/>
        </w:trPr>
        <w:tc>
          <w:tcPr>
            <w:tcW w:w="29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48,8</w:t>
            </w:r>
          </w:p>
        </w:tc>
      </w:tr>
      <w:tr w:rsidR="00546156" w:rsidRPr="00655DF3" w:rsidTr="00546156">
        <w:trPr>
          <w:trHeight w:val="319"/>
        </w:trPr>
        <w:tc>
          <w:tcPr>
            <w:tcW w:w="29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Калужская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64-67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15-16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25,6</w:t>
            </w:r>
          </w:p>
        </w:tc>
      </w:tr>
      <w:tr w:rsidR="00546156" w:rsidRPr="00655DF3" w:rsidTr="00546156">
        <w:trPr>
          <w:trHeight w:val="319"/>
        </w:trPr>
        <w:tc>
          <w:tcPr>
            <w:tcW w:w="29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Костромская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48-50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10-11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34,1</w:t>
            </w:r>
          </w:p>
        </w:tc>
      </w:tr>
      <w:tr w:rsidR="00546156" w:rsidRPr="00655DF3" w:rsidTr="00546156">
        <w:trPr>
          <w:trHeight w:val="319"/>
        </w:trPr>
        <w:tc>
          <w:tcPr>
            <w:tcW w:w="29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57,3</w:t>
            </w:r>
          </w:p>
        </w:tc>
      </w:tr>
      <w:tr w:rsidR="00546156" w:rsidRPr="00655DF3" w:rsidTr="00546156">
        <w:trPr>
          <w:trHeight w:val="319"/>
        </w:trPr>
        <w:tc>
          <w:tcPr>
            <w:tcW w:w="29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62-63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26,2</w:t>
            </w:r>
          </w:p>
        </w:tc>
      </w:tr>
      <w:tr w:rsidR="00546156" w:rsidRPr="00655DF3" w:rsidTr="00546156">
        <w:trPr>
          <w:trHeight w:val="319"/>
        </w:trPr>
        <w:tc>
          <w:tcPr>
            <w:tcW w:w="29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74,4</w:t>
            </w:r>
          </w:p>
        </w:tc>
      </w:tr>
      <w:tr w:rsidR="00546156" w:rsidRPr="00655DF3" w:rsidTr="00546156">
        <w:trPr>
          <w:trHeight w:val="319"/>
        </w:trPr>
        <w:tc>
          <w:tcPr>
            <w:tcW w:w="29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Орловская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13,1</w:t>
            </w:r>
          </w:p>
        </w:tc>
      </w:tr>
      <w:tr w:rsidR="00546156" w:rsidRPr="00655DF3" w:rsidTr="00546156">
        <w:trPr>
          <w:trHeight w:val="319"/>
        </w:trPr>
        <w:tc>
          <w:tcPr>
            <w:tcW w:w="29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Рязанская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64-67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15-16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25,6</w:t>
            </w:r>
          </w:p>
        </w:tc>
      </w:tr>
      <w:tr w:rsidR="00546156" w:rsidRPr="00655DF3" w:rsidTr="00546156">
        <w:trPr>
          <w:trHeight w:val="319"/>
        </w:trPr>
        <w:tc>
          <w:tcPr>
            <w:tcW w:w="29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Смоленская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52-56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12-13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31,7</w:t>
            </w:r>
          </w:p>
        </w:tc>
      </w:tr>
      <w:tr w:rsidR="00546156" w:rsidRPr="00655DF3" w:rsidTr="00546156">
        <w:trPr>
          <w:trHeight w:val="319"/>
        </w:trPr>
        <w:tc>
          <w:tcPr>
            <w:tcW w:w="29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Тамбовская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65,9</w:t>
            </w:r>
          </w:p>
        </w:tc>
      </w:tr>
      <w:tr w:rsidR="00546156" w:rsidRPr="00655DF3" w:rsidTr="00546156">
        <w:trPr>
          <w:trHeight w:val="319"/>
        </w:trPr>
        <w:tc>
          <w:tcPr>
            <w:tcW w:w="29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Тверская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27-29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51,2</w:t>
            </w:r>
          </w:p>
        </w:tc>
      </w:tr>
      <w:tr w:rsidR="00546156" w:rsidRPr="00655DF3" w:rsidTr="00546156">
        <w:trPr>
          <w:trHeight w:val="319"/>
        </w:trPr>
        <w:tc>
          <w:tcPr>
            <w:tcW w:w="29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Тульская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36,6</w:t>
            </w:r>
          </w:p>
        </w:tc>
      </w:tr>
      <w:tr w:rsidR="00546156" w:rsidRPr="00655DF3" w:rsidTr="00546156">
        <w:trPr>
          <w:trHeight w:val="319"/>
        </w:trPr>
        <w:tc>
          <w:tcPr>
            <w:tcW w:w="29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19,5</w:t>
            </w:r>
          </w:p>
        </w:tc>
      </w:tr>
      <w:tr w:rsidR="00546156" w:rsidRPr="00655DF3" w:rsidTr="00546156">
        <w:trPr>
          <w:trHeight w:val="319"/>
        </w:trPr>
        <w:tc>
          <w:tcPr>
            <w:tcW w:w="29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г.Москва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48-50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10-11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34,1</w:t>
            </w:r>
          </w:p>
        </w:tc>
      </w:tr>
      <w:tr w:rsidR="00546156" w:rsidRPr="00655DF3" w:rsidTr="00546156">
        <w:trPr>
          <w:trHeight w:val="319"/>
        </w:trPr>
        <w:tc>
          <w:tcPr>
            <w:tcW w:w="7230" w:type="dxa"/>
            <w:gridSpan w:val="4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Северо-Западный федеральный округ</w:t>
            </w:r>
          </w:p>
        </w:tc>
      </w:tr>
      <w:tr w:rsidR="00546156" w:rsidRPr="00655DF3" w:rsidTr="00546156">
        <w:trPr>
          <w:trHeight w:val="319"/>
        </w:trPr>
        <w:tc>
          <w:tcPr>
            <w:tcW w:w="29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Карелия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52-56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31,7</w:t>
            </w:r>
          </w:p>
        </w:tc>
      </w:tr>
      <w:tr w:rsidR="00546156" w:rsidRPr="00655DF3" w:rsidTr="00546156">
        <w:trPr>
          <w:trHeight w:val="319"/>
        </w:trPr>
        <w:tc>
          <w:tcPr>
            <w:tcW w:w="29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Коми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21-23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53,7</w:t>
            </w:r>
          </w:p>
        </w:tc>
      </w:tr>
      <w:tr w:rsidR="00546156" w:rsidRPr="00655DF3" w:rsidTr="00546156">
        <w:trPr>
          <w:trHeight w:val="319"/>
        </w:trPr>
        <w:tc>
          <w:tcPr>
            <w:tcW w:w="29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Архангельская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35-36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6-7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43,9</w:t>
            </w:r>
          </w:p>
        </w:tc>
      </w:tr>
      <w:tr w:rsidR="00546156" w:rsidRPr="00655DF3" w:rsidTr="00546156">
        <w:trPr>
          <w:trHeight w:val="319"/>
        </w:trPr>
        <w:tc>
          <w:tcPr>
            <w:tcW w:w="29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Вологодская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60,4</w:t>
            </w:r>
          </w:p>
        </w:tc>
      </w:tr>
      <w:tr w:rsidR="00546156" w:rsidRPr="00655DF3" w:rsidTr="00546156">
        <w:trPr>
          <w:trHeight w:val="319"/>
        </w:trPr>
        <w:tc>
          <w:tcPr>
            <w:tcW w:w="29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Калининградская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59-60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28,0</w:t>
            </w:r>
          </w:p>
        </w:tc>
      </w:tr>
      <w:tr w:rsidR="00546156" w:rsidRPr="00655DF3" w:rsidTr="00546156">
        <w:trPr>
          <w:trHeight w:val="319"/>
        </w:trPr>
        <w:tc>
          <w:tcPr>
            <w:tcW w:w="29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27-29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51,2</w:t>
            </w:r>
          </w:p>
        </w:tc>
      </w:tr>
      <w:tr w:rsidR="00546156" w:rsidRPr="00655DF3" w:rsidTr="00546156">
        <w:trPr>
          <w:trHeight w:val="319"/>
        </w:trPr>
        <w:tc>
          <w:tcPr>
            <w:tcW w:w="29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Мурманская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80,5</w:t>
            </w:r>
          </w:p>
        </w:tc>
      </w:tr>
      <w:tr w:rsidR="00546156" w:rsidRPr="00655DF3" w:rsidTr="00546156">
        <w:trPr>
          <w:trHeight w:val="319"/>
        </w:trPr>
        <w:tc>
          <w:tcPr>
            <w:tcW w:w="29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Новгородская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10-11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73,2</w:t>
            </w:r>
          </w:p>
        </w:tc>
      </w:tr>
      <w:tr w:rsidR="00546156" w:rsidRPr="00655DF3" w:rsidTr="00546156">
        <w:trPr>
          <w:trHeight w:val="319"/>
        </w:trPr>
        <w:tc>
          <w:tcPr>
            <w:tcW w:w="29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Псковская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77-78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17,1</w:t>
            </w:r>
          </w:p>
        </w:tc>
      </w:tr>
      <w:tr w:rsidR="00546156" w:rsidRPr="00655DF3" w:rsidTr="00546156">
        <w:trPr>
          <w:trHeight w:val="319"/>
        </w:trPr>
        <w:tc>
          <w:tcPr>
            <w:tcW w:w="29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г.Санкт-Петербург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35-36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6-7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43,9</w:t>
            </w:r>
          </w:p>
        </w:tc>
      </w:tr>
      <w:tr w:rsidR="00546156" w:rsidRPr="00655DF3" w:rsidTr="00546156">
        <w:trPr>
          <w:trHeight w:val="319"/>
        </w:trPr>
        <w:tc>
          <w:tcPr>
            <w:tcW w:w="29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Ненецкий автономный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46-47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35,4</w:t>
            </w:r>
          </w:p>
        </w:tc>
      </w:tr>
      <w:tr w:rsidR="00546156" w:rsidRPr="00655DF3" w:rsidTr="00546156">
        <w:trPr>
          <w:trHeight w:val="319"/>
        </w:trPr>
        <w:tc>
          <w:tcPr>
            <w:tcW w:w="7230" w:type="dxa"/>
            <w:gridSpan w:val="4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Южный федеральный округ</w:t>
            </w:r>
          </w:p>
        </w:tc>
      </w:tr>
      <w:tr w:rsidR="00546156" w:rsidRPr="00655DF3" w:rsidTr="00546156">
        <w:trPr>
          <w:trHeight w:val="319"/>
        </w:trPr>
        <w:tc>
          <w:tcPr>
            <w:tcW w:w="29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Адыгея (Адыгея)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79,3</w:t>
            </w:r>
          </w:p>
        </w:tc>
      </w:tr>
      <w:tr w:rsidR="00546156" w:rsidRPr="00655DF3" w:rsidTr="00546156">
        <w:trPr>
          <w:trHeight w:val="319"/>
        </w:trPr>
        <w:tc>
          <w:tcPr>
            <w:tcW w:w="29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Калмыкия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39-41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40,2</w:t>
            </w:r>
          </w:p>
        </w:tc>
      </w:tr>
      <w:tr w:rsidR="00546156" w:rsidRPr="00655DF3" w:rsidTr="00546156">
        <w:trPr>
          <w:trHeight w:val="319"/>
        </w:trPr>
        <w:tc>
          <w:tcPr>
            <w:tcW w:w="29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Крым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27,7</w:t>
            </w:r>
          </w:p>
        </w:tc>
      </w:tr>
      <w:tr w:rsidR="00546156" w:rsidRPr="00655DF3" w:rsidTr="00546156">
        <w:trPr>
          <w:trHeight w:val="319"/>
        </w:trPr>
        <w:tc>
          <w:tcPr>
            <w:tcW w:w="29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89,0</w:t>
            </w:r>
          </w:p>
        </w:tc>
      </w:tr>
      <w:tr w:rsidR="00546156" w:rsidRPr="00655DF3" w:rsidTr="00546156">
        <w:trPr>
          <w:trHeight w:val="319"/>
        </w:trPr>
        <w:tc>
          <w:tcPr>
            <w:tcW w:w="29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Астраханская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27-29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51,2</w:t>
            </w:r>
          </w:p>
        </w:tc>
      </w:tr>
      <w:tr w:rsidR="00546156" w:rsidRPr="00655DF3" w:rsidTr="00546156">
        <w:trPr>
          <w:trHeight w:val="319"/>
        </w:trPr>
        <w:tc>
          <w:tcPr>
            <w:tcW w:w="29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57-58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29,9</w:t>
            </w:r>
          </w:p>
        </w:tc>
      </w:tr>
      <w:tr w:rsidR="00546156" w:rsidRPr="00655DF3" w:rsidTr="00546156">
        <w:trPr>
          <w:trHeight w:val="319"/>
        </w:trPr>
        <w:tc>
          <w:tcPr>
            <w:tcW w:w="29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46-47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35,4</w:t>
            </w:r>
          </w:p>
        </w:tc>
      </w:tr>
      <w:tr w:rsidR="00546156" w:rsidRPr="00655DF3" w:rsidTr="00546156">
        <w:trPr>
          <w:trHeight w:val="319"/>
        </w:trPr>
        <w:tc>
          <w:tcPr>
            <w:tcW w:w="29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г.Севастополь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20,8</w:t>
            </w:r>
          </w:p>
        </w:tc>
      </w:tr>
      <w:tr w:rsidR="00546156" w:rsidRPr="00655DF3" w:rsidTr="00546156">
        <w:trPr>
          <w:trHeight w:val="319"/>
        </w:trPr>
        <w:tc>
          <w:tcPr>
            <w:tcW w:w="7230" w:type="dxa"/>
            <w:gridSpan w:val="4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Северо-Кавказский федеральный округ</w:t>
            </w:r>
          </w:p>
        </w:tc>
      </w:tr>
      <w:tr w:rsidR="00546156" w:rsidRPr="00655DF3" w:rsidTr="00546156">
        <w:trPr>
          <w:trHeight w:val="319"/>
        </w:trPr>
        <w:tc>
          <w:tcPr>
            <w:tcW w:w="29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Дагестан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15,2</w:t>
            </w:r>
          </w:p>
        </w:tc>
      </w:tr>
      <w:tr w:rsidR="00546156" w:rsidRPr="00655DF3" w:rsidTr="00546156">
        <w:trPr>
          <w:trHeight w:val="319"/>
        </w:trPr>
        <w:tc>
          <w:tcPr>
            <w:tcW w:w="29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Ингушетия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84-85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6-7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8,5</w:t>
            </w:r>
          </w:p>
        </w:tc>
      </w:tr>
      <w:tr w:rsidR="00546156" w:rsidRPr="00655DF3" w:rsidTr="00546156">
        <w:trPr>
          <w:trHeight w:val="319"/>
        </w:trPr>
        <w:tc>
          <w:tcPr>
            <w:tcW w:w="29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Кабардино-Балкарская Республика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52,4</w:t>
            </w:r>
          </w:p>
        </w:tc>
      </w:tr>
      <w:tr w:rsidR="00546156" w:rsidRPr="00655DF3" w:rsidTr="00546156">
        <w:trPr>
          <w:trHeight w:val="319"/>
        </w:trPr>
        <w:tc>
          <w:tcPr>
            <w:tcW w:w="29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Карачаево-Черкесская Республика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18,3</w:t>
            </w:r>
          </w:p>
        </w:tc>
      </w:tr>
      <w:tr w:rsidR="00546156" w:rsidRPr="00655DF3" w:rsidTr="00546156">
        <w:trPr>
          <w:trHeight w:val="319"/>
        </w:trPr>
        <w:tc>
          <w:tcPr>
            <w:tcW w:w="29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Северная Осетия - Алания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84-85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6-7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8,5</w:t>
            </w:r>
          </w:p>
        </w:tc>
      </w:tr>
      <w:tr w:rsidR="00546156" w:rsidRPr="00655DF3" w:rsidTr="00546156">
        <w:trPr>
          <w:trHeight w:val="319"/>
        </w:trPr>
        <w:tc>
          <w:tcPr>
            <w:tcW w:w="29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Чеченская Республика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57-58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29,9</w:t>
            </w:r>
          </w:p>
        </w:tc>
      </w:tr>
      <w:tr w:rsidR="00546156" w:rsidRPr="00655DF3" w:rsidTr="00546156">
        <w:trPr>
          <w:trHeight w:val="319"/>
        </w:trPr>
        <w:tc>
          <w:tcPr>
            <w:tcW w:w="29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Ставропольский край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74,4</w:t>
            </w:r>
          </w:p>
        </w:tc>
      </w:tr>
      <w:tr w:rsidR="00546156" w:rsidRPr="00655DF3" w:rsidTr="00546156">
        <w:trPr>
          <w:trHeight w:val="319"/>
        </w:trPr>
        <w:tc>
          <w:tcPr>
            <w:tcW w:w="7230" w:type="dxa"/>
            <w:gridSpan w:val="4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Приволжский федеральный округ</w:t>
            </w:r>
          </w:p>
        </w:tc>
      </w:tr>
      <w:tr w:rsidR="00546156" w:rsidRPr="00655DF3" w:rsidTr="00546156">
        <w:trPr>
          <w:trHeight w:val="319"/>
        </w:trPr>
        <w:tc>
          <w:tcPr>
            <w:tcW w:w="29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21-23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53,7</w:t>
            </w:r>
          </w:p>
        </w:tc>
      </w:tr>
      <w:tr w:rsidR="00546156" w:rsidRPr="00655DF3" w:rsidTr="00546156">
        <w:trPr>
          <w:trHeight w:val="319"/>
        </w:trPr>
        <w:tc>
          <w:tcPr>
            <w:tcW w:w="29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Марий-Эл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64-67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12-13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25,6</w:t>
            </w:r>
          </w:p>
        </w:tc>
      </w:tr>
      <w:tr w:rsidR="00546156" w:rsidRPr="00655DF3" w:rsidTr="00546156">
        <w:trPr>
          <w:trHeight w:val="319"/>
        </w:trPr>
        <w:tc>
          <w:tcPr>
            <w:tcW w:w="29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77-78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17,1</w:t>
            </w:r>
          </w:p>
        </w:tc>
      </w:tr>
      <w:tr w:rsidR="00546156" w:rsidRPr="00655DF3" w:rsidTr="00546156">
        <w:trPr>
          <w:trHeight w:val="319"/>
        </w:trPr>
        <w:tc>
          <w:tcPr>
            <w:tcW w:w="29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Татарстан (Татарстан)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39-41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40,2</w:t>
            </w:r>
          </w:p>
        </w:tc>
      </w:tr>
      <w:tr w:rsidR="00546156" w:rsidRPr="00655DF3" w:rsidTr="00546156">
        <w:trPr>
          <w:trHeight w:val="319"/>
        </w:trPr>
        <w:tc>
          <w:tcPr>
            <w:tcW w:w="29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Удмуртская Республика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44,5</w:t>
            </w:r>
          </w:p>
        </w:tc>
      </w:tr>
      <w:tr w:rsidR="00546156" w:rsidRPr="00655DF3" w:rsidTr="00546156">
        <w:trPr>
          <w:trHeight w:val="319"/>
        </w:trPr>
        <w:tc>
          <w:tcPr>
            <w:tcW w:w="29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 - Чувашия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56,1</w:t>
            </w:r>
          </w:p>
        </w:tc>
      </w:tr>
      <w:tr w:rsidR="00546156" w:rsidRPr="00655DF3" w:rsidTr="00546156">
        <w:trPr>
          <w:trHeight w:val="319"/>
        </w:trPr>
        <w:tc>
          <w:tcPr>
            <w:tcW w:w="29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Пермский край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44,2</w:t>
            </w:r>
          </w:p>
        </w:tc>
      </w:tr>
      <w:tr w:rsidR="00546156" w:rsidRPr="00655DF3" w:rsidTr="00546156">
        <w:trPr>
          <w:trHeight w:val="319"/>
        </w:trPr>
        <w:tc>
          <w:tcPr>
            <w:tcW w:w="29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42-43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39,0</w:t>
            </w:r>
          </w:p>
        </w:tc>
      </w:tr>
      <w:tr w:rsidR="00546156" w:rsidRPr="00655DF3" w:rsidTr="00546156">
        <w:trPr>
          <w:trHeight w:val="319"/>
        </w:trPr>
        <w:tc>
          <w:tcPr>
            <w:tcW w:w="29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41,5</w:t>
            </w:r>
          </w:p>
        </w:tc>
      </w:tr>
      <w:tr w:rsidR="00546156" w:rsidRPr="00655DF3" w:rsidTr="00546156">
        <w:trPr>
          <w:trHeight w:val="319"/>
        </w:trPr>
        <w:tc>
          <w:tcPr>
            <w:tcW w:w="29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90,2</w:t>
            </w:r>
          </w:p>
        </w:tc>
      </w:tr>
      <w:tr w:rsidR="00546156" w:rsidRPr="00655DF3" w:rsidTr="00546156">
        <w:trPr>
          <w:trHeight w:val="319"/>
        </w:trPr>
        <w:tc>
          <w:tcPr>
            <w:tcW w:w="29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Пензенская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53,0</w:t>
            </w:r>
          </w:p>
        </w:tc>
      </w:tr>
      <w:tr w:rsidR="00546156" w:rsidRPr="00655DF3" w:rsidTr="00546156">
        <w:trPr>
          <w:trHeight w:val="319"/>
        </w:trPr>
        <w:tc>
          <w:tcPr>
            <w:tcW w:w="29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64-67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12-13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25,6</w:t>
            </w:r>
          </w:p>
        </w:tc>
      </w:tr>
      <w:tr w:rsidR="00546156" w:rsidRPr="00655DF3" w:rsidTr="00546156">
        <w:trPr>
          <w:trHeight w:val="319"/>
        </w:trPr>
        <w:tc>
          <w:tcPr>
            <w:tcW w:w="29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Саратовская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74,4</w:t>
            </w:r>
          </w:p>
        </w:tc>
      </w:tr>
      <w:tr w:rsidR="00546156" w:rsidRPr="00655DF3" w:rsidTr="00546156">
        <w:trPr>
          <w:trHeight w:val="319"/>
        </w:trPr>
        <w:tc>
          <w:tcPr>
            <w:tcW w:w="29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47,0</w:t>
            </w:r>
          </w:p>
        </w:tc>
      </w:tr>
      <w:tr w:rsidR="00546156" w:rsidRPr="00655DF3" w:rsidTr="00546156">
        <w:trPr>
          <w:trHeight w:val="319"/>
        </w:trPr>
        <w:tc>
          <w:tcPr>
            <w:tcW w:w="7230" w:type="dxa"/>
            <w:gridSpan w:val="4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Уральский федеральный округ</w:t>
            </w:r>
          </w:p>
        </w:tc>
      </w:tr>
      <w:tr w:rsidR="00546156" w:rsidRPr="00655DF3" w:rsidTr="00546156">
        <w:trPr>
          <w:trHeight w:val="319"/>
        </w:trPr>
        <w:tc>
          <w:tcPr>
            <w:tcW w:w="29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Курганская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20,7</w:t>
            </w:r>
          </w:p>
        </w:tc>
      </w:tr>
      <w:tr w:rsidR="00546156" w:rsidRPr="00655DF3" w:rsidTr="00546156">
        <w:trPr>
          <w:trHeight w:val="319"/>
        </w:trPr>
        <w:tc>
          <w:tcPr>
            <w:tcW w:w="29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32,3</w:t>
            </w:r>
          </w:p>
        </w:tc>
      </w:tr>
      <w:tr w:rsidR="00546156" w:rsidRPr="00655DF3" w:rsidTr="00546156">
        <w:trPr>
          <w:trHeight w:val="319"/>
        </w:trPr>
        <w:tc>
          <w:tcPr>
            <w:tcW w:w="29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39-41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40,2</w:t>
            </w:r>
          </w:p>
        </w:tc>
      </w:tr>
      <w:tr w:rsidR="00546156" w:rsidRPr="00655DF3" w:rsidTr="00546156">
        <w:trPr>
          <w:trHeight w:val="319"/>
        </w:trPr>
        <w:tc>
          <w:tcPr>
            <w:tcW w:w="29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59-60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28,0</w:t>
            </w:r>
          </w:p>
        </w:tc>
      </w:tr>
      <w:tr w:rsidR="00546156" w:rsidRPr="00655DF3" w:rsidTr="00546156">
        <w:trPr>
          <w:trHeight w:val="319"/>
        </w:trPr>
        <w:tc>
          <w:tcPr>
            <w:tcW w:w="29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69,5</w:t>
            </w:r>
          </w:p>
        </w:tc>
      </w:tr>
      <w:tr w:rsidR="00546156" w:rsidRPr="00655DF3" w:rsidTr="00546156">
        <w:trPr>
          <w:trHeight w:val="319"/>
        </w:trPr>
        <w:tc>
          <w:tcPr>
            <w:tcW w:w="29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Ямало-Ненецкий автономный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56,1</w:t>
            </w:r>
          </w:p>
        </w:tc>
      </w:tr>
      <w:tr w:rsidR="00546156" w:rsidRPr="00655DF3" w:rsidTr="00546156">
        <w:trPr>
          <w:trHeight w:val="319"/>
        </w:trPr>
        <w:tc>
          <w:tcPr>
            <w:tcW w:w="7230" w:type="dxa"/>
            <w:gridSpan w:val="4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Сибирский федеральный округ</w:t>
            </w:r>
          </w:p>
        </w:tc>
      </w:tr>
      <w:tr w:rsidR="00546156" w:rsidRPr="00655DF3" w:rsidTr="00546156">
        <w:trPr>
          <w:trHeight w:val="319"/>
        </w:trPr>
        <w:tc>
          <w:tcPr>
            <w:tcW w:w="29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Алтай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10-11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73,2</w:t>
            </w:r>
          </w:p>
        </w:tc>
      </w:tr>
      <w:tr w:rsidR="00546156" w:rsidRPr="00655DF3" w:rsidTr="00546156">
        <w:trPr>
          <w:trHeight w:val="319"/>
        </w:trPr>
        <w:tc>
          <w:tcPr>
            <w:tcW w:w="29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Бурятия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51,8</w:t>
            </w:r>
          </w:p>
        </w:tc>
      </w:tr>
      <w:tr w:rsidR="00546156" w:rsidRPr="00655DF3" w:rsidTr="00546156">
        <w:trPr>
          <w:trHeight w:val="319"/>
        </w:trPr>
        <w:tc>
          <w:tcPr>
            <w:tcW w:w="29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13,4</w:t>
            </w:r>
          </w:p>
        </w:tc>
      </w:tr>
      <w:tr w:rsidR="00546156" w:rsidRPr="00655DF3" w:rsidTr="00546156">
        <w:trPr>
          <w:trHeight w:val="319"/>
        </w:trPr>
        <w:tc>
          <w:tcPr>
            <w:tcW w:w="29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Хакасия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15,9</w:t>
            </w:r>
          </w:p>
        </w:tc>
      </w:tr>
      <w:tr w:rsidR="00546156" w:rsidRPr="00655DF3" w:rsidTr="00546156">
        <w:trPr>
          <w:trHeight w:val="319"/>
        </w:trPr>
        <w:tc>
          <w:tcPr>
            <w:tcW w:w="29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Алтайский край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21-23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53,7</w:t>
            </w:r>
          </w:p>
        </w:tc>
      </w:tr>
      <w:tr w:rsidR="00546156" w:rsidRPr="00655DF3" w:rsidTr="00546156">
        <w:trPr>
          <w:trHeight w:val="319"/>
        </w:trPr>
        <w:tc>
          <w:tcPr>
            <w:tcW w:w="29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Забайкальский край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23,8</w:t>
            </w:r>
          </w:p>
        </w:tc>
      </w:tr>
      <w:tr w:rsidR="00546156" w:rsidRPr="00655DF3" w:rsidTr="00546156">
        <w:trPr>
          <w:trHeight w:val="319"/>
        </w:trPr>
        <w:tc>
          <w:tcPr>
            <w:tcW w:w="29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Красноярский край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82,9</w:t>
            </w:r>
          </w:p>
        </w:tc>
      </w:tr>
      <w:tr w:rsidR="00546156" w:rsidRPr="00655DF3" w:rsidTr="00546156">
        <w:trPr>
          <w:trHeight w:val="319"/>
        </w:trPr>
        <w:tc>
          <w:tcPr>
            <w:tcW w:w="29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Иркутская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61,6</w:t>
            </w:r>
          </w:p>
        </w:tc>
      </w:tr>
      <w:tr w:rsidR="00546156" w:rsidRPr="00655DF3" w:rsidTr="00546156">
        <w:trPr>
          <w:trHeight w:val="319"/>
        </w:trPr>
        <w:tc>
          <w:tcPr>
            <w:tcW w:w="29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Кемеровская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14,0</w:t>
            </w:r>
          </w:p>
        </w:tc>
      </w:tr>
      <w:tr w:rsidR="00546156" w:rsidRPr="00655DF3" w:rsidTr="00546156">
        <w:trPr>
          <w:trHeight w:val="319"/>
        </w:trPr>
        <w:tc>
          <w:tcPr>
            <w:tcW w:w="29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Новосибирская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52-56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31,7</w:t>
            </w:r>
          </w:p>
        </w:tc>
      </w:tr>
      <w:tr w:rsidR="00546156" w:rsidRPr="00655DF3" w:rsidTr="00546156">
        <w:trPr>
          <w:trHeight w:val="319"/>
        </w:trPr>
        <w:tc>
          <w:tcPr>
            <w:tcW w:w="29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74,4</w:t>
            </w:r>
          </w:p>
        </w:tc>
      </w:tr>
      <w:tr w:rsidR="00546156" w:rsidRPr="00655DF3" w:rsidTr="00546156">
        <w:trPr>
          <w:trHeight w:val="319"/>
        </w:trPr>
        <w:tc>
          <w:tcPr>
            <w:tcW w:w="29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48-50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34,1</w:t>
            </w:r>
          </w:p>
        </w:tc>
      </w:tr>
      <w:tr w:rsidR="00546156" w:rsidRPr="00655DF3" w:rsidTr="00546156">
        <w:trPr>
          <w:trHeight w:val="319"/>
        </w:trPr>
        <w:tc>
          <w:tcPr>
            <w:tcW w:w="7230" w:type="dxa"/>
            <w:gridSpan w:val="4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Дальневосточный федеральный округ</w:t>
            </w:r>
          </w:p>
        </w:tc>
      </w:tr>
      <w:tr w:rsidR="00546156" w:rsidRPr="00655DF3" w:rsidTr="00546156">
        <w:trPr>
          <w:trHeight w:val="319"/>
        </w:trPr>
        <w:tc>
          <w:tcPr>
            <w:tcW w:w="29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Саха (Якутия)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22,6</w:t>
            </w:r>
          </w:p>
        </w:tc>
      </w:tr>
      <w:tr w:rsidR="00546156" w:rsidRPr="00655DF3" w:rsidTr="00546156">
        <w:trPr>
          <w:trHeight w:val="319"/>
        </w:trPr>
        <w:tc>
          <w:tcPr>
            <w:tcW w:w="29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Камчатский край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24,4</w:t>
            </w:r>
          </w:p>
        </w:tc>
      </w:tr>
      <w:tr w:rsidR="00546156" w:rsidRPr="00655DF3" w:rsidTr="00546156">
        <w:trPr>
          <w:trHeight w:val="319"/>
        </w:trPr>
        <w:tc>
          <w:tcPr>
            <w:tcW w:w="29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Приморский край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52-56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31,7</w:t>
            </w:r>
          </w:p>
        </w:tc>
      </w:tr>
      <w:tr w:rsidR="00546156" w:rsidRPr="00655DF3" w:rsidTr="00546156">
        <w:trPr>
          <w:trHeight w:val="319"/>
        </w:trPr>
        <w:tc>
          <w:tcPr>
            <w:tcW w:w="29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Хабаровский край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21,0</w:t>
            </w:r>
          </w:p>
        </w:tc>
      </w:tr>
      <w:tr w:rsidR="00546156" w:rsidRPr="00655DF3" w:rsidTr="00546156">
        <w:trPr>
          <w:trHeight w:val="319"/>
        </w:trPr>
        <w:tc>
          <w:tcPr>
            <w:tcW w:w="29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Амурская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42,7</w:t>
            </w:r>
          </w:p>
        </w:tc>
      </w:tr>
      <w:tr w:rsidR="00546156" w:rsidRPr="00655DF3" w:rsidTr="00546156">
        <w:trPr>
          <w:trHeight w:val="319"/>
        </w:trPr>
        <w:tc>
          <w:tcPr>
            <w:tcW w:w="29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Магаданская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45,1</w:t>
            </w:r>
          </w:p>
        </w:tc>
      </w:tr>
      <w:tr w:rsidR="00546156" w:rsidRPr="00655DF3" w:rsidTr="00546156">
        <w:trPr>
          <w:trHeight w:val="319"/>
        </w:trPr>
        <w:tc>
          <w:tcPr>
            <w:tcW w:w="29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Сахалинская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58,5</w:t>
            </w:r>
          </w:p>
        </w:tc>
      </w:tr>
      <w:tr w:rsidR="00546156" w:rsidRPr="00655DF3" w:rsidTr="00546156">
        <w:trPr>
          <w:trHeight w:val="319"/>
        </w:trPr>
        <w:tc>
          <w:tcPr>
            <w:tcW w:w="29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Еврейская автономная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20,1</w:t>
            </w:r>
          </w:p>
        </w:tc>
      </w:tr>
      <w:tr w:rsidR="00546156" w:rsidRPr="00655DF3" w:rsidTr="00546156">
        <w:trPr>
          <w:trHeight w:val="319"/>
        </w:trPr>
        <w:tc>
          <w:tcPr>
            <w:tcW w:w="29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Чукотский автономный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62-63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156" w:rsidRPr="00655DF3" w:rsidRDefault="00546156" w:rsidP="005461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26,2</w:t>
            </w:r>
          </w:p>
        </w:tc>
      </w:tr>
      <w:tr w:rsidR="00546156" w:rsidRPr="00655DF3" w:rsidTr="00546156">
        <w:trPr>
          <w:trHeight w:val="300"/>
        </w:trPr>
        <w:tc>
          <w:tcPr>
            <w:tcW w:w="7230" w:type="dxa"/>
            <w:gridSpan w:val="4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6" w:rsidRPr="00655DF3" w:rsidRDefault="00546156" w:rsidP="005461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* по отдельным показателям явление отсутствует; произведена корректировка максимального количества баллов по субъекту РФ.</w:t>
            </w:r>
          </w:p>
        </w:tc>
      </w:tr>
    </w:tbl>
    <w:p w:rsidR="00546156" w:rsidRPr="00546156" w:rsidRDefault="00546156" w:rsidP="00546156">
      <w:pPr>
        <w:sectPr w:rsidR="00546156" w:rsidRPr="00546156" w:rsidSect="00655DF3">
          <w:type w:val="continuous"/>
          <w:pgSz w:w="16838" w:h="11906" w:orient="landscape"/>
          <w:pgMar w:top="1135" w:right="1134" w:bottom="1276" w:left="1134" w:header="708" w:footer="708" w:gutter="0"/>
          <w:cols w:num="2" w:space="708"/>
          <w:docGrid w:linePitch="360"/>
        </w:sectPr>
      </w:pPr>
    </w:p>
    <w:p w:rsidR="00182CDE" w:rsidRDefault="00182CDE" w:rsidP="00182CDE">
      <w:pPr>
        <w:spacing w:before="40" w:after="20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  <w:sectPr w:rsidR="00182CDE" w:rsidSect="002B1F3E">
          <w:type w:val="continuous"/>
          <w:pgSz w:w="16838" w:h="11906" w:orient="landscape"/>
          <w:pgMar w:top="1077" w:right="1021" w:bottom="1361" w:left="851" w:header="709" w:footer="709" w:gutter="0"/>
          <w:cols w:num="2" w:space="708"/>
          <w:docGrid w:linePitch="360"/>
        </w:sectPr>
      </w:pPr>
    </w:p>
    <w:p w:rsidR="00812DCA" w:rsidRPr="00675142" w:rsidRDefault="00812DCA" w:rsidP="00182CDE">
      <w:pPr>
        <w:pStyle w:val="1"/>
        <w:spacing w:before="0" w:after="120" w:line="240" w:lineRule="auto"/>
        <w:ind w:left="851" w:right="961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3" w:name="_Toc458496988"/>
      <w:r w:rsidRPr="00675142">
        <w:rPr>
          <w:rFonts w:ascii="Times New Roman" w:hAnsi="Times New Roman" w:cs="Times New Roman"/>
          <w:b/>
          <w:noProof/>
          <w:sz w:val="22"/>
          <w:szCs w:val="22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3103428D" wp14:editId="651CE5ED">
            <wp:simplePos x="0" y="0"/>
            <wp:positionH relativeFrom="column">
              <wp:posOffset>-140335</wp:posOffset>
            </wp:positionH>
            <wp:positionV relativeFrom="paragraph">
              <wp:posOffset>280035</wp:posOffset>
            </wp:positionV>
            <wp:extent cx="9886950" cy="5353050"/>
            <wp:effectExtent l="0" t="0" r="0" b="0"/>
            <wp:wrapTopAndBottom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6A69" w:rsidRPr="00675142">
        <w:rPr>
          <w:rFonts w:ascii="Times New Roman" w:hAnsi="Times New Roman" w:cs="Times New Roman"/>
          <w:b/>
          <w:sz w:val="22"/>
          <w:szCs w:val="22"/>
        </w:rPr>
        <w:t xml:space="preserve">Уровень открытости бюджетных данных субъектов </w:t>
      </w:r>
      <w:r w:rsidR="00182CDE">
        <w:rPr>
          <w:rFonts w:ascii="Times New Roman" w:hAnsi="Times New Roman" w:cs="Times New Roman"/>
          <w:b/>
          <w:sz w:val="22"/>
          <w:szCs w:val="22"/>
        </w:rPr>
        <w:t>Российской Ф</w:t>
      </w:r>
      <w:r w:rsidR="00DC6A69" w:rsidRPr="00675142">
        <w:rPr>
          <w:rFonts w:ascii="Times New Roman" w:hAnsi="Times New Roman" w:cs="Times New Roman"/>
          <w:b/>
          <w:sz w:val="22"/>
          <w:szCs w:val="22"/>
        </w:rPr>
        <w:t xml:space="preserve">едерации </w:t>
      </w:r>
      <w:r w:rsidR="00182CDE">
        <w:rPr>
          <w:rFonts w:ascii="Times New Roman" w:hAnsi="Times New Roman" w:cs="Times New Roman"/>
          <w:b/>
          <w:sz w:val="22"/>
          <w:szCs w:val="22"/>
        </w:rPr>
        <w:t>в сравнении с мак</w:t>
      </w:r>
      <w:r w:rsidR="00DC6A69" w:rsidRPr="00675142">
        <w:rPr>
          <w:rFonts w:ascii="Times New Roman" w:hAnsi="Times New Roman" w:cs="Times New Roman"/>
          <w:b/>
          <w:sz w:val="22"/>
          <w:szCs w:val="22"/>
        </w:rPr>
        <w:t>симальным и средним значением</w:t>
      </w:r>
      <w:bookmarkEnd w:id="3"/>
    </w:p>
    <w:p w:rsidR="00DC6A69" w:rsidRPr="00DC6A69" w:rsidRDefault="00DC6A69" w:rsidP="00DC6A69">
      <w:pPr>
        <w:spacing w:before="360" w:after="120" w:line="240" w:lineRule="auto"/>
        <w:jc w:val="center"/>
        <w:rPr>
          <w:rFonts w:ascii="Times New Roman" w:hAnsi="Times New Roman" w:cs="Times New Roman"/>
        </w:rPr>
      </w:pPr>
      <w:r w:rsidRPr="00DC6A69">
        <w:rPr>
          <w:rFonts w:ascii="Times New Roman" w:hAnsi="Times New Roman" w:cs="Times New Roman"/>
        </w:rPr>
        <w:t xml:space="preserve">Рис 1. </w:t>
      </w:r>
      <w:r>
        <w:rPr>
          <w:rFonts w:ascii="Times New Roman" w:hAnsi="Times New Roman" w:cs="Times New Roman"/>
        </w:rPr>
        <w:t xml:space="preserve">Уровень открытости бюджетных данных субъектов </w:t>
      </w:r>
      <w:r w:rsidR="00182CDE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едерации в 2016 году по итогам </w:t>
      </w:r>
      <w:r>
        <w:rPr>
          <w:rFonts w:ascii="Times New Roman" w:hAnsi="Times New Roman" w:cs="Times New Roman"/>
          <w:lang w:val="en-US"/>
        </w:rPr>
        <w:t>I</w:t>
      </w:r>
      <w:r w:rsidR="007D61CE" w:rsidRPr="007D61CE">
        <w:rPr>
          <w:rFonts w:ascii="Times New Roman" w:hAnsi="Times New Roman" w:cs="Times New Roman"/>
        </w:rPr>
        <w:t>-</w:t>
      </w:r>
      <w:r w:rsidR="007D61CE"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этап</w:t>
      </w:r>
      <w:r w:rsidR="007D61CE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 xml:space="preserve"> в сравнении с максимальным и средним значением</w:t>
      </w:r>
    </w:p>
    <w:p w:rsidR="00DC6A69" w:rsidRDefault="00DC6A69" w:rsidP="00DC6A69">
      <w:pPr>
        <w:tabs>
          <w:tab w:val="left" w:pos="426"/>
        </w:tabs>
        <w:spacing w:after="240" w:line="240" w:lineRule="auto"/>
        <w:jc w:val="center"/>
        <w:rPr>
          <w:rFonts w:ascii="Times New Roman" w:hAnsi="Times New Roman" w:cs="Times New Roman"/>
        </w:rPr>
        <w:sectPr w:rsidR="00DC6A69" w:rsidSect="00E72F0A">
          <w:type w:val="continuous"/>
          <w:pgSz w:w="16838" w:h="11906" w:orient="landscape"/>
          <w:pgMar w:top="1134" w:right="851" w:bottom="1134" w:left="851" w:header="709" w:footer="519" w:gutter="0"/>
          <w:cols w:space="708"/>
          <w:docGrid w:linePitch="360"/>
        </w:sectPr>
      </w:pPr>
    </w:p>
    <w:p w:rsidR="004A2BFB" w:rsidRPr="00675142" w:rsidRDefault="00DC6A69" w:rsidP="00675142">
      <w:pPr>
        <w:pStyle w:val="1"/>
        <w:spacing w:before="0" w:after="120" w:line="240" w:lineRule="auto"/>
        <w:ind w:left="1418" w:right="1245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4" w:name="_Toc458496989"/>
      <w:r w:rsidRPr="00675142">
        <w:rPr>
          <w:rFonts w:ascii="Times New Roman" w:hAnsi="Times New Roman" w:cs="Times New Roman"/>
          <w:b/>
          <w:sz w:val="22"/>
          <w:szCs w:val="22"/>
        </w:rPr>
        <w:lastRenderedPageBreak/>
        <w:t>У</w:t>
      </w:r>
      <w:r w:rsidR="004A2BFB" w:rsidRPr="00675142">
        <w:rPr>
          <w:rFonts w:ascii="Times New Roman" w:hAnsi="Times New Roman" w:cs="Times New Roman"/>
          <w:b/>
          <w:sz w:val="22"/>
          <w:szCs w:val="22"/>
        </w:rPr>
        <w:t>ров</w:t>
      </w:r>
      <w:r w:rsidRPr="00675142">
        <w:rPr>
          <w:rFonts w:ascii="Times New Roman" w:hAnsi="Times New Roman" w:cs="Times New Roman"/>
          <w:b/>
          <w:sz w:val="22"/>
          <w:szCs w:val="22"/>
        </w:rPr>
        <w:t>ень</w:t>
      </w:r>
      <w:r w:rsidR="004A2BFB" w:rsidRPr="00675142">
        <w:rPr>
          <w:rFonts w:ascii="Times New Roman" w:hAnsi="Times New Roman" w:cs="Times New Roman"/>
          <w:b/>
          <w:sz w:val="22"/>
          <w:szCs w:val="22"/>
        </w:rPr>
        <w:t xml:space="preserve"> открытости бюджетных данных по направлениям</w:t>
      </w:r>
      <w:r w:rsidRPr="00675142">
        <w:rPr>
          <w:rFonts w:ascii="Times New Roman" w:hAnsi="Times New Roman" w:cs="Times New Roman"/>
          <w:b/>
          <w:sz w:val="22"/>
          <w:szCs w:val="22"/>
        </w:rPr>
        <w:t xml:space="preserve"> оценки</w:t>
      </w:r>
      <w:bookmarkEnd w:id="4"/>
    </w:p>
    <w:p w:rsidR="00F107E0" w:rsidRDefault="00DC6A69" w:rsidP="00DC6A69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DC6A69">
        <w:rPr>
          <w:rFonts w:ascii="Times New Roman" w:hAnsi="Times New Roman" w:cs="Times New Roman"/>
        </w:rPr>
        <w:t>В 2016 году по итогам I</w:t>
      </w:r>
      <w:r w:rsidR="00355819">
        <w:rPr>
          <w:rFonts w:ascii="Times New Roman" w:hAnsi="Times New Roman" w:cs="Times New Roman"/>
        </w:rPr>
        <w:t>-</w:t>
      </w:r>
      <w:r w:rsidR="00355819">
        <w:rPr>
          <w:rFonts w:ascii="Times New Roman" w:hAnsi="Times New Roman" w:cs="Times New Roman"/>
          <w:lang w:val="en-US"/>
        </w:rPr>
        <w:t>II</w:t>
      </w:r>
      <w:r w:rsidR="00355819">
        <w:rPr>
          <w:rFonts w:ascii="Times New Roman" w:hAnsi="Times New Roman" w:cs="Times New Roman"/>
        </w:rPr>
        <w:t xml:space="preserve"> </w:t>
      </w:r>
      <w:r w:rsidRPr="00DC6A69">
        <w:rPr>
          <w:rFonts w:ascii="Times New Roman" w:hAnsi="Times New Roman" w:cs="Times New Roman"/>
        </w:rPr>
        <w:t>этап</w:t>
      </w:r>
      <w:r w:rsidR="00355819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 xml:space="preserve"> регионам – лидерам удалось достичь максимального уровня, заданного методикой составления рейтинга</w:t>
      </w:r>
      <w:r w:rsidR="00355819">
        <w:rPr>
          <w:rFonts w:ascii="Times New Roman" w:hAnsi="Times New Roman" w:cs="Times New Roman"/>
        </w:rPr>
        <w:t>, по всем направлениям оценки, кроме направления «общественное участие»</w:t>
      </w:r>
      <w:r>
        <w:rPr>
          <w:rFonts w:ascii="Times New Roman" w:hAnsi="Times New Roman" w:cs="Times New Roman"/>
        </w:rPr>
        <w:t xml:space="preserve">. </w:t>
      </w:r>
      <w:r w:rsidR="00355819">
        <w:rPr>
          <w:rFonts w:ascii="Times New Roman" w:hAnsi="Times New Roman" w:cs="Times New Roman"/>
        </w:rPr>
        <w:t xml:space="preserve">Максимум по направлению «общественное участие» составил 86,4% от заданного методикой уровня. </w:t>
      </w:r>
    </w:p>
    <w:p w:rsidR="00DC6A69" w:rsidRDefault="00DC6A69" w:rsidP="00DC6A69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разделу «Характеристики первоначально утвержденного бюджета» минимальное значение составил</w:t>
      </w:r>
      <w:r w:rsidR="00182CDE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25% от </w:t>
      </w:r>
      <w:r w:rsidR="00355819">
        <w:rPr>
          <w:rFonts w:ascii="Times New Roman" w:hAnsi="Times New Roman" w:cs="Times New Roman"/>
        </w:rPr>
        <w:t>заданного методикой уровня, по разделу «Годовой отчет об исполнении бюджета» - 4,2%. П</w:t>
      </w:r>
      <w:r w:rsidR="00182CDE">
        <w:rPr>
          <w:rFonts w:ascii="Times New Roman" w:hAnsi="Times New Roman" w:cs="Times New Roman"/>
        </w:rPr>
        <w:t>о трем д</w:t>
      </w:r>
      <w:r>
        <w:rPr>
          <w:rFonts w:ascii="Times New Roman" w:hAnsi="Times New Roman" w:cs="Times New Roman"/>
        </w:rPr>
        <w:t>ругим направлениям регионы – аутсайдеры получили 0 баллов.</w:t>
      </w:r>
    </w:p>
    <w:p w:rsidR="00DC6A69" w:rsidRPr="00DC6A69" w:rsidRDefault="00DC6A69" w:rsidP="00DC6A69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</w:rPr>
      </w:pPr>
    </w:p>
    <w:p w:rsidR="00812DCA" w:rsidRPr="00812DCA" w:rsidRDefault="00812DCA" w:rsidP="00812DCA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 wp14:anchorId="7BDC0E07" wp14:editId="441315EF">
            <wp:extent cx="7667625" cy="3924300"/>
            <wp:effectExtent l="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A2BFB" w:rsidRPr="00DC6A69" w:rsidRDefault="004A2BFB" w:rsidP="00DC6A69">
      <w:pPr>
        <w:tabs>
          <w:tab w:val="left" w:pos="426"/>
        </w:tabs>
        <w:spacing w:before="240" w:after="120" w:line="240" w:lineRule="auto"/>
        <w:jc w:val="center"/>
        <w:rPr>
          <w:rFonts w:ascii="Times New Roman" w:hAnsi="Times New Roman" w:cs="Times New Roman"/>
        </w:rPr>
      </w:pPr>
      <w:r w:rsidRPr="00DC6A69">
        <w:rPr>
          <w:rFonts w:ascii="Times New Roman" w:hAnsi="Times New Roman" w:cs="Times New Roman"/>
        </w:rPr>
        <w:t>Рис. 2. Показатели открытости бюджетных данных по направлениям оценки</w:t>
      </w:r>
    </w:p>
    <w:p w:rsidR="00147B1D" w:rsidRPr="00675142" w:rsidRDefault="004A2BFB" w:rsidP="00675142">
      <w:pPr>
        <w:pStyle w:val="1"/>
        <w:spacing w:before="0" w:after="120" w:line="240" w:lineRule="auto"/>
        <w:ind w:left="1418" w:right="124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</w:rPr>
        <w:br w:type="page"/>
      </w:r>
      <w:bookmarkStart w:id="5" w:name="_Toc458496990"/>
      <w:r w:rsidR="00147B1D" w:rsidRPr="00675142">
        <w:rPr>
          <w:rFonts w:ascii="Times New Roman" w:hAnsi="Times New Roman" w:cs="Times New Roman"/>
          <w:b/>
          <w:sz w:val="22"/>
          <w:szCs w:val="22"/>
        </w:rPr>
        <w:lastRenderedPageBreak/>
        <w:t xml:space="preserve">Локальный рейтинг по разделу «Характеристики первоначально утвержденного бюджета» </w:t>
      </w:r>
      <w:r w:rsidR="00147B1D" w:rsidRPr="00675142">
        <w:rPr>
          <w:rFonts w:ascii="Times New Roman" w:hAnsi="Times New Roman" w:cs="Times New Roman"/>
          <w:sz w:val="22"/>
          <w:szCs w:val="22"/>
        </w:rPr>
        <w:t>(раздел 1)</w:t>
      </w:r>
      <w:bookmarkEnd w:id="5"/>
    </w:p>
    <w:p w:rsidR="00147B1D" w:rsidRPr="00675142" w:rsidRDefault="00147B1D" w:rsidP="00675142">
      <w:pPr>
        <w:pStyle w:val="1"/>
        <w:spacing w:before="0" w:after="120" w:line="240" w:lineRule="auto"/>
        <w:ind w:left="1418" w:right="1245"/>
        <w:jc w:val="center"/>
        <w:rPr>
          <w:rFonts w:ascii="Times New Roman" w:hAnsi="Times New Roman" w:cs="Times New Roman"/>
          <w:b/>
          <w:sz w:val="22"/>
          <w:szCs w:val="22"/>
        </w:rPr>
        <w:sectPr w:rsidR="00147B1D" w:rsidRPr="00675142" w:rsidSect="00147B1D">
          <w:type w:val="continuous"/>
          <w:pgSz w:w="16838" w:h="11906" w:orient="landscape"/>
          <w:pgMar w:top="993" w:right="1134" w:bottom="1701" w:left="1134" w:header="708" w:footer="708" w:gutter="0"/>
          <w:cols w:space="708"/>
          <w:docGrid w:linePitch="360"/>
        </w:sectPr>
      </w:pPr>
    </w:p>
    <w:tbl>
      <w:tblPr>
        <w:tblW w:w="6941" w:type="dxa"/>
        <w:tblLook w:val="04A0" w:firstRow="1" w:lastRow="0" w:firstColumn="1" w:lastColumn="0" w:noHBand="0" w:noVBand="1"/>
      </w:tblPr>
      <w:tblGrid>
        <w:gridCol w:w="3256"/>
        <w:gridCol w:w="1151"/>
        <w:gridCol w:w="1491"/>
        <w:gridCol w:w="1043"/>
      </w:tblGrid>
      <w:tr w:rsidR="00147B1D" w:rsidRPr="002B1F3E" w:rsidTr="00C321C0">
        <w:trPr>
          <w:trHeight w:val="1152"/>
          <w:tblHeader/>
        </w:trPr>
        <w:tc>
          <w:tcPr>
            <w:tcW w:w="32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субъекта                                               Российской Федерации</w:t>
            </w:r>
          </w:p>
        </w:tc>
        <w:tc>
          <w:tcPr>
            <w:tcW w:w="11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 по российской Федерации</w:t>
            </w:r>
          </w:p>
        </w:tc>
        <w:tc>
          <w:tcPr>
            <w:tcW w:w="149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от максимального количества баллов по разделу 1</w:t>
            </w:r>
          </w:p>
        </w:tc>
        <w:tc>
          <w:tcPr>
            <w:tcW w:w="10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баллов по разделу 1</w:t>
            </w:r>
          </w:p>
        </w:tc>
      </w:tr>
      <w:tr w:rsidR="00355819" w:rsidRPr="002B1F3E" w:rsidTr="00C321C0">
        <w:trPr>
          <w:trHeight w:val="319"/>
        </w:trPr>
        <w:tc>
          <w:tcPr>
            <w:tcW w:w="32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355819" w:rsidRPr="00355819" w:rsidRDefault="00355819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Максимальное количество баллов</w:t>
            </w:r>
          </w:p>
        </w:tc>
        <w:tc>
          <w:tcPr>
            <w:tcW w:w="11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355819" w:rsidRPr="00355819" w:rsidRDefault="00355819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355819" w:rsidRPr="00355819" w:rsidRDefault="00355819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355819" w:rsidRPr="00355819" w:rsidRDefault="00355819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Ненецкий автономный округ</w:t>
            </w:r>
          </w:p>
        </w:tc>
        <w:tc>
          <w:tcPr>
            <w:tcW w:w="11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1-4</w:t>
            </w:r>
          </w:p>
        </w:tc>
        <w:tc>
          <w:tcPr>
            <w:tcW w:w="149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Адыгея (Адыгея)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1-4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Астраханская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1-4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1-4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Мурманская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5-6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Башкортостан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5-6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7-29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7-29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7-29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Рязанская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7-29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Смоленская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7-29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Тверская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7-29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Архангельская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7-29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Новгородская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7-29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7-29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7-29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Дагестан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7-29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Карачаево-Черкесская Республика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7-29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Ставропольский край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7-29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Татарстан (Татарстан)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7-29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Саратовская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7-29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Курганская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7-29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7-29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7-29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Красноярский край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7-29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Иркутская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7-29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7-29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Саха (Якутия)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7-29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Магаданская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7-29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Псковская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30-33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Калмыкия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30-33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Камчатский край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30-33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Чукотский автономный округ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30-33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Белгородская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34-52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Костромская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34-52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34-52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г.Москва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34-52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Карелия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34-52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Калининградская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34-52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34-52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Чеченская Республика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34-52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 - Чувашия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34-52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34-52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Пензенская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34-52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Свердловская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34-52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Ямало-Ненецкий автономный округ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34-52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Алтай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34-52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Алтайский край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34-52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Новосибирская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34-52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Приморский край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34-52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Амурская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34-52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Еврейская автономная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34-52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Тыва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53-55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Хакасия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53-55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Крым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53-55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Брянская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56-73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56-73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Калужская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56-73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Орловская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56-73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Тамбовская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56-73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Тульская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56-73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Вологодская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56-73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56-73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Марий-Эл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56-73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56-73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Удмуртская Республика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56-73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Пермский край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56-73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56-73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56-73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Бурятия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56-73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Кемеровская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56-73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56-73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Сахалинская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56-73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74-79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74-79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Кабардино-Балкарская Республика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74-79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Северная Осетия - Алания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74-79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Забайкальский край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74-79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г.Севастополь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74-79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г.Санкт-Петербург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80-83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Ингушетия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80-83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80-83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Хабаровский край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80-83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Коми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84-85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3,0</w:t>
            </w:r>
          </w:p>
        </w:tc>
      </w:tr>
      <w:tr w:rsidR="00147B1D" w:rsidRPr="002B1F3E" w:rsidTr="00C321C0">
        <w:trPr>
          <w:trHeight w:val="319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84-85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47B1D" w:rsidRPr="002B1F3E" w:rsidRDefault="00147B1D" w:rsidP="00C321C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3,0</w:t>
            </w:r>
          </w:p>
        </w:tc>
      </w:tr>
    </w:tbl>
    <w:p w:rsidR="00147B1D" w:rsidRPr="003E371F" w:rsidRDefault="00147B1D" w:rsidP="00147B1D">
      <w:pPr>
        <w:jc w:val="center"/>
        <w:rPr>
          <w:rFonts w:ascii="Times New Roman" w:hAnsi="Times New Roman"/>
          <w:sz w:val="26"/>
          <w:szCs w:val="26"/>
        </w:rPr>
        <w:sectPr w:rsidR="00147B1D" w:rsidRPr="003E371F" w:rsidSect="00147B1D">
          <w:type w:val="continuous"/>
          <w:pgSz w:w="16838" w:h="11906" w:orient="landscape"/>
          <w:pgMar w:top="993" w:right="1134" w:bottom="1701" w:left="1134" w:header="708" w:footer="708" w:gutter="0"/>
          <w:cols w:num="2" w:space="708"/>
          <w:docGrid w:linePitch="360"/>
        </w:sectPr>
      </w:pPr>
    </w:p>
    <w:p w:rsidR="00C321C0" w:rsidRDefault="00C321C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355819" w:rsidRDefault="00355819" w:rsidP="00355819">
      <w:pPr>
        <w:pStyle w:val="1"/>
        <w:spacing w:before="0" w:after="120" w:line="240" w:lineRule="auto"/>
        <w:ind w:left="1418" w:right="1245"/>
        <w:jc w:val="center"/>
        <w:rPr>
          <w:rFonts w:ascii="Times New Roman" w:hAnsi="Times New Roman" w:cs="Times New Roman"/>
          <w:sz w:val="22"/>
          <w:szCs w:val="22"/>
        </w:rPr>
      </w:pPr>
      <w:bookmarkStart w:id="6" w:name="_Toc458496991"/>
      <w:r w:rsidRPr="00675142">
        <w:rPr>
          <w:rFonts w:ascii="Times New Roman" w:hAnsi="Times New Roman" w:cs="Times New Roman"/>
          <w:b/>
          <w:sz w:val="22"/>
          <w:szCs w:val="22"/>
        </w:rPr>
        <w:lastRenderedPageBreak/>
        <w:t>Локальный рейтинг по разделу «</w:t>
      </w:r>
      <w:r>
        <w:rPr>
          <w:rFonts w:ascii="Times New Roman" w:hAnsi="Times New Roman" w:cs="Times New Roman"/>
          <w:b/>
          <w:sz w:val="22"/>
          <w:szCs w:val="22"/>
        </w:rPr>
        <w:t>Годовой отчет об исполнении бюджета</w:t>
      </w:r>
      <w:r w:rsidRPr="00675142">
        <w:rPr>
          <w:rFonts w:ascii="Times New Roman" w:hAnsi="Times New Roman" w:cs="Times New Roman"/>
          <w:b/>
          <w:sz w:val="22"/>
          <w:szCs w:val="22"/>
        </w:rPr>
        <w:t xml:space="preserve">» </w:t>
      </w:r>
      <w:r w:rsidRPr="00675142">
        <w:rPr>
          <w:rFonts w:ascii="Times New Roman" w:hAnsi="Times New Roman" w:cs="Times New Roman"/>
          <w:sz w:val="22"/>
          <w:szCs w:val="22"/>
        </w:rPr>
        <w:t xml:space="preserve">(раздел 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675142">
        <w:rPr>
          <w:rFonts w:ascii="Times New Roman" w:hAnsi="Times New Roman" w:cs="Times New Roman"/>
          <w:sz w:val="22"/>
          <w:szCs w:val="22"/>
        </w:rPr>
        <w:t>)</w:t>
      </w:r>
      <w:bookmarkEnd w:id="6"/>
    </w:p>
    <w:p w:rsidR="00355819" w:rsidRDefault="00355819" w:rsidP="00355819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sectPr w:rsidR="00355819" w:rsidSect="00147B1D">
          <w:type w:val="continuous"/>
          <w:pgSz w:w="16838" w:h="11906" w:orient="landscape"/>
          <w:pgMar w:top="993" w:right="1134" w:bottom="1701" w:left="1134" w:header="708" w:footer="708" w:gutter="0"/>
          <w:cols w:space="708"/>
          <w:docGrid w:linePitch="360"/>
        </w:sectPr>
      </w:pPr>
    </w:p>
    <w:tbl>
      <w:tblPr>
        <w:tblW w:w="708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1151"/>
        <w:gridCol w:w="1491"/>
        <w:gridCol w:w="1185"/>
      </w:tblGrid>
      <w:tr w:rsidR="00355819" w:rsidRPr="00355819" w:rsidTr="000359EF">
        <w:trPr>
          <w:trHeight w:val="300"/>
          <w:tblHeader/>
        </w:trPr>
        <w:tc>
          <w:tcPr>
            <w:tcW w:w="3256" w:type="dxa"/>
            <w:shd w:val="clear" w:color="000000" w:fill="FFFFFF"/>
            <w:noWrap/>
            <w:vAlign w:val="center"/>
          </w:tcPr>
          <w:p w:rsidR="00355819" w:rsidRPr="002B1F3E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субъекта                                               Российской Федерации</w:t>
            </w:r>
          </w:p>
        </w:tc>
        <w:tc>
          <w:tcPr>
            <w:tcW w:w="1151" w:type="dxa"/>
            <w:shd w:val="clear" w:color="000000" w:fill="FFFFFF"/>
            <w:vAlign w:val="center"/>
          </w:tcPr>
          <w:p w:rsidR="00355819" w:rsidRPr="002B1F3E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 по российской Федерации</w:t>
            </w:r>
          </w:p>
        </w:tc>
        <w:tc>
          <w:tcPr>
            <w:tcW w:w="1491" w:type="dxa"/>
            <w:shd w:val="clear" w:color="000000" w:fill="FFFFFF"/>
            <w:vAlign w:val="center"/>
          </w:tcPr>
          <w:p w:rsidR="00355819" w:rsidRPr="002B1F3E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% от максимального количества баллов по разделу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355819" w:rsidRPr="002B1F3E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баллов по разделу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</w:tr>
      <w:tr w:rsidR="00355819" w:rsidRPr="00355819" w:rsidTr="000359EF">
        <w:trPr>
          <w:trHeight w:val="300"/>
        </w:trPr>
        <w:tc>
          <w:tcPr>
            <w:tcW w:w="3256" w:type="dxa"/>
            <w:shd w:val="clear" w:color="000000" w:fill="FFFFFF"/>
            <w:noWrap/>
            <w:vAlign w:val="center"/>
          </w:tcPr>
          <w:p w:rsidR="00355819" w:rsidRPr="00355819" w:rsidRDefault="00355819" w:rsidP="0035581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Максимальное количество баллов</w:t>
            </w:r>
          </w:p>
        </w:tc>
        <w:tc>
          <w:tcPr>
            <w:tcW w:w="1151" w:type="dxa"/>
            <w:shd w:val="clear" w:color="000000" w:fill="FFFFFF"/>
            <w:vAlign w:val="center"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1" w:type="dxa"/>
            <w:shd w:val="clear" w:color="000000" w:fill="FFFFFF"/>
            <w:vAlign w:val="center"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shd w:val="clear" w:color="000000" w:fill="FFFFFF"/>
            <w:vAlign w:val="center"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24,0</w:t>
            </w:r>
          </w:p>
        </w:tc>
      </w:tr>
      <w:tr w:rsidR="00355819" w:rsidRPr="00355819" w:rsidTr="000359EF">
        <w:trPr>
          <w:trHeight w:val="300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24,0</w:t>
            </w:r>
          </w:p>
        </w:tc>
      </w:tr>
      <w:tr w:rsidR="00355819" w:rsidRPr="00355819" w:rsidTr="000359EF">
        <w:trPr>
          <w:trHeight w:val="300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2-3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95,8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23,0</w:t>
            </w:r>
          </w:p>
        </w:tc>
      </w:tr>
      <w:tr w:rsidR="00355819" w:rsidRPr="00355819" w:rsidTr="000359EF">
        <w:trPr>
          <w:trHeight w:val="300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Красноярский край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2-3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95,8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23,0</w:t>
            </w:r>
          </w:p>
        </w:tc>
      </w:tr>
      <w:tr w:rsidR="00355819" w:rsidRPr="00355819" w:rsidTr="000359EF">
        <w:trPr>
          <w:trHeight w:val="300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Владимирская область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4-6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22,0</w:t>
            </w:r>
          </w:p>
        </w:tc>
      </w:tr>
      <w:tr w:rsidR="00355819" w:rsidRPr="00355819" w:rsidTr="000359EF">
        <w:trPr>
          <w:trHeight w:val="300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Мурманская область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4-6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22,0</w:t>
            </w:r>
          </w:p>
        </w:tc>
      </w:tr>
      <w:tr w:rsidR="00355819" w:rsidRPr="00355819" w:rsidTr="000359EF">
        <w:trPr>
          <w:trHeight w:val="300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Адыгея (Адыгея)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4-6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22,0</w:t>
            </w:r>
          </w:p>
        </w:tc>
      </w:tr>
      <w:tr w:rsidR="00355819" w:rsidRPr="00355819" w:rsidTr="000359EF">
        <w:trPr>
          <w:trHeight w:val="300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7-8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21,0</w:t>
            </w:r>
          </w:p>
        </w:tc>
      </w:tr>
      <w:tr w:rsidR="00355819" w:rsidRPr="00355819" w:rsidTr="000359EF">
        <w:trPr>
          <w:trHeight w:val="300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Сахалинская область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7-8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21,0</w:t>
            </w:r>
          </w:p>
        </w:tc>
      </w:tr>
      <w:tr w:rsidR="00355819" w:rsidRPr="00355819" w:rsidTr="000359EF">
        <w:trPr>
          <w:trHeight w:val="300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9-12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355819" w:rsidRPr="00355819" w:rsidTr="000359EF">
        <w:trPr>
          <w:trHeight w:val="300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Саратовская область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9-12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355819" w:rsidRPr="00355819" w:rsidTr="000359EF">
        <w:trPr>
          <w:trHeight w:val="300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Ямало-Ненецкий автономный округ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9-12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355819" w:rsidRPr="00355819" w:rsidTr="000359EF">
        <w:trPr>
          <w:trHeight w:val="300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Омская область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9-12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355819" w:rsidRPr="00355819" w:rsidTr="000359EF">
        <w:trPr>
          <w:trHeight w:val="300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13-14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19,0</w:t>
            </w:r>
          </w:p>
        </w:tc>
      </w:tr>
      <w:tr w:rsidR="00355819" w:rsidRPr="00355819" w:rsidTr="000359EF">
        <w:trPr>
          <w:trHeight w:val="300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Алтай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13-14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19,0</w:t>
            </w:r>
          </w:p>
        </w:tc>
      </w:tr>
      <w:tr w:rsidR="00355819" w:rsidRPr="00355819" w:rsidTr="000359EF">
        <w:trPr>
          <w:trHeight w:val="300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Тверская область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15-16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18,0</w:t>
            </w:r>
          </w:p>
        </w:tc>
      </w:tr>
      <w:tr w:rsidR="00355819" w:rsidRPr="00355819" w:rsidTr="000359EF">
        <w:trPr>
          <w:trHeight w:val="300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Ставропольский край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15-16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18,0</w:t>
            </w:r>
          </w:p>
        </w:tc>
      </w:tr>
      <w:tr w:rsidR="00355819" w:rsidRPr="00355819" w:rsidTr="000359EF">
        <w:trPr>
          <w:trHeight w:val="300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Вологодская область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72,9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17,5</w:t>
            </w:r>
          </w:p>
        </w:tc>
      </w:tr>
      <w:tr w:rsidR="00355819" w:rsidRPr="00355819" w:rsidTr="000359EF">
        <w:trPr>
          <w:trHeight w:val="300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Тамбовская область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18-21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70,8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17,0</w:t>
            </w:r>
          </w:p>
        </w:tc>
      </w:tr>
      <w:tr w:rsidR="00355819" w:rsidRPr="00355819" w:rsidTr="000359EF">
        <w:trPr>
          <w:trHeight w:val="300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Новгородская область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18-21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70,8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17,0</w:t>
            </w:r>
          </w:p>
        </w:tc>
      </w:tr>
      <w:tr w:rsidR="00355819" w:rsidRPr="00355819" w:rsidTr="000359EF">
        <w:trPr>
          <w:trHeight w:val="300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 - Чувашия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18-21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70,8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17,0</w:t>
            </w:r>
          </w:p>
        </w:tc>
      </w:tr>
      <w:tr w:rsidR="00355819" w:rsidRPr="00355819" w:rsidTr="000359EF">
        <w:trPr>
          <w:trHeight w:val="300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Бурятия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18-21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70,8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17,0</w:t>
            </w:r>
          </w:p>
        </w:tc>
      </w:tr>
      <w:tr w:rsidR="00355819" w:rsidRPr="00355819" w:rsidTr="000359EF">
        <w:trPr>
          <w:trHeight w:val="300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Пензенская область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16,5</w:t>
            </w:r>
          </w:p>
        </w:tc>
      </w:tr>
      <w:tr w:rsidR="00355819" w:rsidRPr="00355819" w:rsidTr="000359EF">
        <w:trPr>
          <w:trHeight w:val="300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Ивановская область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23-26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16,0</w:t>
            </w:r>
          </w:p>
        </w:tc>
      </w:tr>
      <w:tr w:rsidR="00355819" w:rsidRPr="00355819" w:rsidTr="000359EF">
        <w:trPr>
          <w:trHeight w:val="300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Астраханская область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23-26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16,0</w:t>
            </w:r>
          </w:p>
        </w:tc>
      </w:tr>
      <w:tr w:rsidR="00355819" w:rsidRPr="00355819" w:rsidTr="000359EF">
        <w:trPr>
          <w:trHeight w:val="300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23-26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16,0</w:t>
            </w:r>
          </w:p>
        </w:tc>
      </w:tr>
      <w:tr w:rsidR="00355819" w:rsidRPr="00355819" w:rsidTr="000359EF">
        <w:trPr>
          <w:trHeight w:val="300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Алтайский край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23-26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16,0</w:t>
            </w:r>
          </w:p>
        </w:tc>
      </w:tr>
      <w:tr w:rsidR="00355819" w:rsidRPr="00355819" w:rsidTr="000359EF">
        <w:trPr>
          <w:trHeight w:val="300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Кабардино-Балкарская Республика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15,0</w:t>
            </w:r>
          </w:p>
        </w:tc>
      </w:tr>
      <w:tr w:rsidR="00355819" w:rsidRPr="00355819" w:rsidTr="000359EF">
        <w:trPr>
          <w:trHeight w:val="300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Калужская область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28-30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14,0</w:t>
            </w:r>
          </w:p>
        </w:tc>
      </w:tr>
      <w:tr w:rsidR="00355819" w:rsidRPr="00355819" w:rsidTr="000359EF">
        <w:trPr>
          <w:trHeight w:val="300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28-30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14,0</w:t>
            </w:r>
          </w:p>
        </w:tc>
      </w:tr>
      <w:tr w:rsidR="00355819" w:rsidRPr="00355819" w:rsidTr="000359EF">
        <w:trPr>
          <w:trHeight w:val="300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г.Санкт-Петербург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28-30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14,0</w:t>
            </w:r>
          </w:p>
        </w:tc>
      </w:tr>
      <w:tr w:rsidR="00355819" w:rsidRPr="00355819" w:rsidTr="000359EF">
        <w:trPr>
          <w:trHeight w:val="300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Костромская область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31-32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54,2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13,0</w:t>
            </w:r>
          </w:p>
        </w:tc>
      </w:tr>
      <w:tr w:rsidR="00355819" w:rsidRPr="00355819" w:rsidTr="000359EF">
        <w:trPr>
          <w:trHeight w:val="300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Амурская область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31-32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54,2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13,0</w:t>
            </w:r>
          </w:p>
        </w:tc>
      </w:tr>
      <w:tr w:rsidR="00355819" w:rsidRPr="00355819" w:rsidTr="000359EF">
        <w:trPr>
          <w:trHeight w:val="300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Удмуртская Республика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52,1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12,5</w:t>
            </w:r>
          </w:p>
        </w:tc>
      </w:tr>
      <w:tr w:rsidR="00355819" w:rsidRPr="00355819" w:rsidTr="000359EF">
        <w:trPr>
          <w:trHeight w:val="300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Брянская область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34-38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12,0</w:t>
            </w:r>
          </w:p>
        </w:tc>
      </w:tr>
      <w:tr w:rsidR="00355819" w:rsidRPr="00355819" w:rsidTr="000359EF">
        <w:trPr>
          <w:trHeight w:val="300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г.Москва 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34-38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12,0</w:t>
            </w:r>
          </w:p>
        </w:tc>
      </w:tr>
      <w:tr w:rsidR="00355819" w:rsidRPr="00355819" w:rsidTr="000359EF">
        <w:trPr>
          <w:trHeight w:val="300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Коми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34-38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12,0</w:t>
            </w:r>
          </w:p>
        </w:tc>
      </w:tr>
      <w:tr w:rsidR="00355819" w:rsidRPr="00355819" w:rsidTr="000359EF">
        <w:trPr>
          <w:trHeight w:val="300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Калмыкия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34-38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12,0</w:t>
            </w:r>
          </w:p>
        </w:tc>
      </w:tr>
      <w:tr w:rsidR="00355819" w:rsidRPr="00355819" w:rsidTr="000359EF">
        <w:trPr>
          <w:trHeight w:val="300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34-38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12,0</w:t>
            </w:r>
          </w:p>
        </w:tc>
      </w:tr>
      <w:tr w:rsidR="00355819" w:rsidRPr="00355819" w:rsidTr="000359EF">
        <w:trPr>
          <w:trHeight w:val="300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39-40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11,0</w:t>
            </w:r>
          </w:p>
        </w:tc>
      </w:tr>
      <w:tr w:rsidR="00355819" w:rsidRPr="00355819" w:rsidTr="000359EF">
        <w:trPr>
          <w:trHeight w:val="300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Башкортостан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39-40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11,0</w:t>
            </w:r>
          </w:p>
        </w:tc>
      </w:tr>
      <w:tr w:rsidR="00355819" w:rsidRPr="00355819" w:rsidTr="000359EF">
        <w:trPr>
          <w:trHeight w:val="300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41-42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10,5</w:t>
            </w:r>
          </w:p>
        </w:tc>
      </w:tr>
      <w:tr w:rsidR="00355819" w:rsidRPr="00355819" w:rsidTr="000359EF">
        <w:trPr>
          <w:trHeight w:val="300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Иркутская область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41-42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10,5</w:t>
            </w:r>
          </w:p>
        </w:tc>
      </w:tr>
      <w:tr w:rsidR="00355819" w:rsidRPr="00355819" w:rsidTr="000359EF">
        <w:trPr>
          <w:trHeight w:val="300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Архангельская область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43-46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355819" w:rsidRPr="00355819" w:rsidTr="000359EF">
        <w:trPr>
          <w:trHeight w:val="300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43-46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355819" w:rsidRPr="00355819" w:rsidTr="000359EF">
        <w:trPr>
          <w:trHeight w:val="300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Новосибирская область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43-46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355819" w:rsidRPr="00355819" w:rsidTr="000359EF">
        <w:trPr>
          <w:trHeight w:val="300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Томская область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43-46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355819" w:rsidRPr="00355819" w:rsidTr="000359EF">
        <w:trPr>
          <w:trHeight w:val="300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39,6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9,5</w:t>
            </w:r>
          </w:p>
        </w:tc>
      </w:tr>
      <w:tr w:rsidR="00355819" w:rsidRPr="00355819" w:rsidTr="000359EF">
        <w:trPr>
          <w:trHeight w:val="300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Ненецкий автономный округ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48-49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9,0</w:t>
            </w:r>
          </w:p>
        </w:tc>
      </w:tr>
      <w:tr w:rsidR="00355819" w:rsidRPr="00355819" w:rsidTr="000359EF">
        <w:trPr>
          <w:trHeight w:val="300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Татарстан (Татарстан)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48-49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9,0</w:t>
            </w:r>
          </w:p>
        </w:tc>
      </w:tr>
      <w:tr w:rsidR="00355819" w:rsidRPr="00355819" w:rsidTr="000359EF">
        <w:trPr>
          <w:trHeight w:val="300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Севастополь *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7,0</w:t>
            </w:r>
          </w:p>
        </w:tc>
      </w:tr>
      <w:tr w:rsidR="00355819" w:rsidRPr="00355819" w:rsidTr="000359EF">
        <w:trPr>
          <w:trHeight w:val="300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Пермский край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8,0</w:t>
            </w:r>
          </w:p>
        </w:tc>
      </w:tr>
      <w:tr w:rsidR="00355819" w:rsidRPr="00355819" w:rsidTr="000359EF">
        <w:trPr>
          <w:trHeight w:val="300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Забайкальский край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7,5</w:t>
            </w:r>
          </w:p>
        </w:tc>
      </w:tr>
      <w:tr w:rsidR="00355819" w:rsidRPr="00355819" w:rsidTr="000359EF">
        <w:trPr>
          <w:trHeight w:val="300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Белгородская область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53-54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7,0</w:t>
            </w:r>
          </w:p>
        </w:tc>
      </w:tr>
      <w:tr w:rsidR="00355819" w:rsidRPr="00355819" w:rsidTr="000359EF">
        <w:trPr>
          <w:trHeight w:val="300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Чеченская Республика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53-54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7,0</w:t>
            </w:r>
          </w:p>
        </w:tc>
      </w:tr>
      <w:tr w:rsidR="00355819" w:rsidRPr="00355819" w:rsidTr="000359EF">
        <w:trPr>
          <w:trHeight w:val="300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Чукотский автономный округ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27,1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6,5</w:t>
            </w:r>
          </w:p>
        </w:tc>
      </w:tr>
      <w:tr w:rsidR="00355819" w:rsidRPr="00355819" w:rsidTr="000359EF">
        <w:trPr>
          <w:trHeight w:val="300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Хабаровский край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6,25</w:t>
            </w:r>
          </w:p>
        </w:tc>
      </w:tr>
      <w:tr w:rsidR="00355819" w:rsidRPr="00355819" w:rsidTr="000359EF">
        <w:trPr>
          <w:trHeight w:val="300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Тульская область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57-58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6,0</w:t>
            </w:r>
          </w:p>
        </w:tc>
      </w:tr>
      <w:tr w:rsidR="00355819" w:rsidRPr="00355819" w:rsidTr="000359EF">
        <w:trPr>
          <w:trHeight w:val="300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Магаданская область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57-58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6,0</w:t>
            </w:r>
          </w:p>
        </w:tc>
      </w:tr>
      <w:tr w:rsidR="00355819" w:rsidRPr="00355819" w:rsidTr="000359EF">
        <w:trPr>
          <w:trHeight w:val="300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область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5,5</w:t>
            </w:r>
          </w:p>
        </w:tc>
      </w:tr>
      <w:tr w:rsidR="00355819" w:rsidRPr="00355819" w:rsidTr="000359EF">
        <w:trPr>
          <w:trHeight w:val="300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Камчатский край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60-61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355819" w:rsidRPr="00355819" w:rsidTr="000359EF">
        <w:trPr>
          <w:trHeight w:val="300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Приморский край 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60-61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355819" w:rsidRPr="00355819" w:rsidTr="000359EF">
        <w:trPr>
          <w:trHeight w:val="300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Ульяновская область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4,5</w:t>
            </w:r>
          </w:p>
        </w:tc>
      </w:tr>
      <w:tr w:rsidR="00355819" w:rsidRPr="00355819" w:rsidTr="000359EF">
        <w:trPr>
          <w:trHeight w:val="300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4,0</w:t>
            </w:r>
          </w:p>
        </w:tc>
      </w:tr>
      <w:tr w:rsidR="00355819" w:rsidRPr="00355819" w:rsidTr="000359EF">
        <w:trPr>
          <w:trHeight w:val="300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3,25</w:t>
            </w:r>
          </w:p>
        </w:tc>
      </w:tr>
      <w:tr w:rsidR="00355819" w:rsidRPr="00355819" w:rsidTr="000359EF">
        <w:trPr>
          <w:trHeight w:val="300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Рязанская область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65-72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3,0</w:t>
            </w:r>
          </w:p>
        </w:tc>
      </w:tr>
      <w:tr w:rsidR="00355819" w:rsidRPr="00355819" w:rsidTr="000359EF">
        <w:trPr>
          <w:trHeight w:val="300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Смоленская область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65-72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3,0</w:t>
            </w:r>
          </w:p>
        </w:tc>
      </w:tr>
      <w:tr w:rsidR="00355819" w:rsidRPr="00355819" w:rsidTr="000359EF">
        <w:trPr>
          <w:trHeight w:val="300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355819" w:rsidRPr="00355819" w:rsidRDefault="00F107E0" w:rsidP="0035581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="00355819" w:rsidRPr="00355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рославская область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65-72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3,0</w:t>
            </w:r>
          </w:p>
        </w:tc>
      </w:tr>
      <w:tr w:rsidR="00355819" w:rsidRPr="00355819" w:rsidTr="000359EF">
        <w:trPr>
          <w:trHeight w:val="300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Карелия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65-72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3,0</w:t>
            </w:r>
          </w:p>
        </w:tc>
      </w:tr>
      <w:tr w:rsidR="00355819" w:rsidRPr="00355819" w:rsidTr="000359EF">
        <w:trPr>
          <w:trHeight w:val="300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Калининградская область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65-72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3,0</w:t>
            </w:r>
          </w:p>
        </w:tc>
      </w:tr>
      <w:tr w:rsidR="00355819" w:rsidRPr="00355819" w:rsidTr="000359EF">
        <w:trPr>
          <w:trHeight w:val="300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Псковская область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65-72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3,0</w:t>
            </w:r>
          </w:p>
        </w:tc>
      </w:tr>
      <w:tr w:rsidR="00355819" w:rsidRPr="00355819" w:rsidTr="000359EF">
        <w:trPr>
          <w:trHeight w:val="300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Кировская область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65-72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3,0</w:t>
            </w:r>
          </w:p>
        </w:tc>
      </w:tr>
      <w:tr w:rsidR="00355819" w:rsidRPr="00355819" w:rsidTr="000359EF">
        <w:trPr>
          <w:trHeight w:val="300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Саха (Якутия)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65-72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3,0</w:t>
            </w:r>
          </w:p>
        </w:tc>
      </w:tr>
      <w:tr w:rsidR="00355819" w:rsidRPr="00355819" w:rsidTr="000359EF">
        <w:trPr>
          <w:trHeight w:val="300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Дагестан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73-79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355819" w:rsidRPr="00355819" w:rsidTr="000359EF">
        <w:trPr>
          <w:trHeight w:val="300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Карачаево-Черкесская Республика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73-79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355819" w:rsidRPr="00355819" w:rsidTr="000359EF">
        <w:trPr>
          <w:trHeight w:val="300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Северная Осетия - Алания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73-79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355819" w:rsidRPr="00355819" w:rsidTr="000359EF">
        <w:trPr>
          <w:trHeight w:val="300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Марий-Эл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73-79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355819" w:rsidRPr="00355819" w:rsidTr="000359EF">
        <w:trPr>
          <w:trHeight w:val="300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73-79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355819" w:rsidRPr="00355819" w:rsidTr="000359EF">
        <w:trPr>
          <w:trHeight w:val="300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Курганская область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73-79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355819" w:rsidRPr="00355819" w:rsidTr="000359EF">
        <w:trPr>
          <w:trHeight w:val="300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Кемеровская область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73-79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355819" w:rsidRPr="00355819" w:rsidTr="000359EF">
        <w:trPr>
          <w:trHeight w:val="300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Крым *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1,5</w:t>
            </w:r>
          </w:p>
        </w:tc>
      </w:tr>
      <w:tr w:rsidR="00355819" w:rsidRPr="00355819" w:rsidTr="000359EF">
        <w:trPr>
          <w:trHeight w:val="300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Орловская область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1,25</w:t>
            </w:r>
          </w:p>
        </w:tc>
      </w:tr>
      <w:tr w:rsidR="00355819" w:rsidRPr="00355819" w:rsidTr="000359EF">
        <w:trPr>
          <w:trHeight w:val="300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Ингушетия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82-85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355819" w:rsidRPr="00355819" w:rsidTr="000359EF">
        <w:trPr>
          <w:trHeight w:val="300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Тыва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82-85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355819" w:rsidRPr="00355819" w:rsidTr="000359EF">
        <w:trPr>
          <w:trHeight w:val="300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Хакасия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82-85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355819" w:rsidRPr="00355819" w:rsidTr="000359EF">
        <w:trPr>
          <w:trHeight w:val="300"/>
        </w:trPr>
        <w:tc>
          <w:tcPr>
            <w:tcW w:w="3256" w:type="dxa"/>
            <w:tcBorders>
              <w:bottom w:val="single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Еврейская автономная область</w:t>
            </w:r>
          </w:p>
        </w:tc>
        <w:tc>
          <w:tcPr>
            <w:tcW w:w="1151" w:type="dxa"/>
            <w:tcBorders>
              <w:bottom w:val="single" w:sz="4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82-85</w:t>
            </w:r>
          </w:p>
        </w:tc>
        <w:tc>
          <w:tcPr>
            <w:tcW w:w="1491" w:type="dxa"/>
            <w:tcBorders>
              <w:bottom w:val="single" w:sz="4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185" w:type="dxa"/>
            <w:tcBorders>
              <w:bottom w:val="single" w:sz="4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355819" w:rsidRPr="00355819" w:rsidRDefault="00355819" w:rsidP="003558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58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1,0</w:t>
            </w:r>
          </w:p>
        </w:tc>
      </w:tr>
    </w:tbl>
    <w:p w:rsidR="00355819" w:rsidRPr="000359EF" w:rsidRDefault="000359EF" w:rsidP="002F3F3E">
      <w:pPr>
        <w:spacing w:before="120"/>
        <w:ind w:right="-157"/>
        <w:jc w:val="both"/>
        <w:rPr>
          <w:sz w:val="18"/>
          <w:szCs w:val="18"/>
        </w:rPr>
      </w:pPr>
      <w:r w:rsidRPr="000359EF">
        <w:rPr>
          <w:rFonts w:ascii="Times New Roman" w:hAnsi="Times New Roman" w:cs="Times New Roman"/>
          <w:color w:val="000000"/>
          <w:sz w:val="18"/>
          <w:szCs w:val="18"/>
        </w:rPr>
        <w:t xml:space="preserve">* по отдельным показателям явление отсутствует; произведена корректировка максимального количества баллов по субъекту </w:t>
      </w:r>
      <w:r>
        <w:rPr>
          <w:rFonts w:ascii="Times New Roman" w:hAnsi="Times New Roman" w:cs="Times New Roman"/>
          <w:color w:val="000000"/>
          <w:sz w:val="18"/>
          <w:szCs w:val="18"/>
        </w:rPr>
        <w:t>РФ</w:t>
      </w:r>
      <w:r w:rsidRPr="000359EF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0359EF" w:rsidRDefault="000359EF" w:rsidP="002F3F3E">
      <w:pPr>
        <w:pStyle w:val="1"/>
        <w:spacing w:before="120" w:after="120" w:line="240" w:lineRule="auto"/>
        <w:ind w:left="1418" w:right="1245"/>
        <w:jc w:val="both"/>
        <w:rPr>
          <w:rFonts w:ascii="Times New Roman" w:hAnsi="Times New Roman" w:cs="Times New Roman"/>
          <w:b/>
          <w:sz w:val="22"/>
          <w:szCs w:val="22"/>
        </w:rPr>
        <w:sectPr w:rsidR="000359EF" w:rsidSect="000359EF">
          <w:type w:val="continuous"/>
          <w:pgSz w:w="16838" w:h="11906" w:orient="landscape"/>
          <w:pgMar w:top="993" w:right="1134" w:bottom="1701" w:left="1134" w:header="708" w:footer="708" w:gutter="0"/>
          <w:cols w:num="2" w:space="708"/>
          <w:docGrid w:linePitch="360"/>
        </w:sectPr>
      </w:pPr>
    </w:p>
    <w:p w:rsidR="00355819" w:rsidRPr="00355819" w:rsidRDefault="00355819" w:rsidP="00355819">
      <w:pPr>
        <w:sectPr w:rsidR="00355819" w:rsidRPr="00355819" w:rsidSect="00147B1D">
          <w:type w:val="continuous"/>
          <w:pgSz w:w="16838" w:h="11906" w:orient="landscape"/>
          <w:pgMar w:top="993" w:right="1134" w:bottom="1701" w:left="1134" w:header="708" w:footer="708" w:gutter="0"/>
          <w:cols w:space="708"/>
          <w:docGrid w:linePitch="360"/>
        </w:sectPr>
      </w:pPr>
    </w:p>
    <w:p w:rsidR="00C321C0" w:rsidRPr="00606A34" w:rsidRDefault="00355819" w:rsidP="00606A34">
      <w:pPr>
        <w:pStyle w:val="1"/>
        <w:spacing w:before="0" w:after="120" w:line="240" w:lineRule="auto"/>
        <w:ind w:left="1843" w:right="1812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</w:rPr>
        <w:br w:type="page"/>
      </w:r>
      <w:bookmarkStart w:id="7" w:name="_Toc458496992"/>
      <w:r w:rsidR="00C321C0" w:rsidRPr="00606A34">
        <w:rPr>
          <w:rFonts w:ascii="Times New Roman" w:hAnsi="Times New Roman" w:cs="Times New Roman"/>
          <w:b/>
          <w:sz w:val="22"/>
          <w:szCs w:val="22"/>
        </w:rPr>
        <w:lastRenderedPageBreak/>
        <w:t>Локальный рейтинг по разделу «Публичные сведения о деятельности государственных учреждений субъекта Российской Федерации</w:t>
      </w:r>
      <w:r w:rsidR="00F107E0">
        <w:rPr>
          <w:rFonts w:ascii="Times New Roman" w:hAnsi="Times New Roman" w:cs="Times New Roman"/>
          <w:b/>
          <w:sz w:val="22"/>
          <w:szCs w:val="22"/>
        </w:rPr>
        <w:t xml:space="preserve"> (плановые и фактические показатели)</w:t>
      </w:r>
      <w:r w:rsidR="00C321C0" w:rsidRPr="00606A34">
        <w:rPr>
          <w:rFonts w:ascii="Times New Roman" w:hAnsi="Times New Roman" w:cs="Times New Roman"/>
          <w:b/>
          <w:sz w:val="22"/>
          <w:szCs w:val="22"/>
        </w:rPr>
        <w:t xml:space="preserve">» </w:t>
      </w:r>
      <w:r w:rsidR="00C321C0" w:rsidRPr="00606A34">
        <w:rPr>
          <w:rFonts w:ascii="Times New Roman" w:hAnsi="Times New Roman" w:cs="Times New Roman"/>
          <w:sz w:val="22"/>
          <w:szCs w:val="22"/>
        </w:rPr>
        <w:t>(раздел</w:t>
      </w:r>
      <w:r w:rsidR="000359EF" w:rsidRPr="00606A34">
        <w:rPr>
          <w:rFonts w:ascii="Times New Roman" w:hAnsi="Times New Roman" w:cs="Times New Roman"/>
          <w:sz w:val="22"/>
          <w:szCs w:val="22"/>
        </w:rPr>
        <w:t>ы</w:t>
      </w:r>
      <w:r w:rsidR="00C321C0" w:rsidRPr="00606A34">
        <w:rPr>
          <w:rFonts w:ascii="Times New Roman" w:hAnsi="Times New Roman" w:cs="Times New Roman"/>
          <w:sz w:val="22"/>
          <w:szCs w:val="22"/>
        </w:rPr>
        <w:t xml:space="preserve"> 2</w:t>
      </w:r>
      <w:r w:rsidR="000359EF" w:rsidRPr="00606A34">
        <w:rPr>
          <w:rFonts w:ascii="Times New Roman" w:hAnsi="Times New Roman" w:cs="Times New Roman"/>
          <w:sz w:val="22"/>
          <w:szCs w:val="22"/>
        </w:rPr>
        <w:t xml:space="preserve"> и 6</w:t>
      </w:r>
      <w:r w:rsidR="00C321C0" w:rsidRPr="00606A34">
        <w:rPr>
          <w:rFonts w:ascii="Times New Roman" w:hAnsi="Times New Roman" w:cs="Times New Roman"/>
          <w:sz w:val="22"/>
          <w:szCs w:val="22"/>
        </w:rPr>
        <w:t>)</w:t>
      </w:r>
      <w:bookmarkEnd w:id="7"/>
    </w:p>
    <w:p w:rsidR="000359EF" w:rsidRPr="00606A34" w:rsidRDefault="000359EF" w:rsidP="00606A34">
      <w:pPr>
        <w:pStyle w:val="1"/>
        <w:spacing w:before="0" w:after="120" w:line="240" w:lineRule="auto"/>
        <w:ind w:left="1843" w:right="1812"/>
        <w:jc w:val="center"/>
        <w:rPr>
          <w:rFonts w:ascii="Times New Roman" w:hAnsi="Times New Roman" w:cs="Times New Roman"/>
          <w:b/>
          <w:sz w:val="22"/>
          <w:szCs w:val="22"/>
        </w:rPr>
        <w:sectPr w:rsidR="000359EF" w:rsidRPr="00606A34" w:rsidSect="00147B1D">
          <w:type w:val="continuous"/>
          <w:pgSz w:w="16838" w:h="11906" w:orient="landscape"/>
          <w:pgMar w:top="993" w:right="1134" w:bottom="1701" w:left="1134" w:header="708" w:footer="708" w:gutter="0"/>
          <w:cols w:space="708"/>
          <w:docGrid w:linePitch="360"/>
        </w:sectPr>
      </w:pPr>
    </w:p>
    <w:tbl>
      <w:tblPr>
        <w:tblW w:w="722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1151"/>
        <w:gridCol w:w="1558"/>
        <w:gridCol w:w="1276"/>
      </w:tblGrid>
      <w:tr w:rsidR="000359EF" w:rsidRPr="000359EF" w:rsidTr="000359EF">
        <w:trPr>
          <w:trHeight w:val="300"/>
          <w:tblHeader/>
        </w:trPr>
        <w:tc>
          <w:tcPr>
            <w:tcW w:w="3240" w:type="dxa"/>
            <w:shd w:val="clear" w:color="000000" w:fill="FFFFFF"/>
            <w:vAlign w:val="center"/>
          </w:tcPr>
          <w:p w:rsidR="000359EF" w:rsidRPr="002B1F3E" w:rsidRDefault="000359EF" w:rsidP="000359E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субъекта                                               Российской Федерации</w:t>
            </w:r>
          </w:p>
        </w:tc>
        <w:tc>
          <w:tcPr>
            <w:tcW w:w="1151" w:type="dxa"/>
            <w:shd w:val="clear" w:color="000000" w:fill="FFFFFF"/>
            <w:vAlign w:val="center"/>
          </w:tcPr>
          <w:p w:rsidR="000359EF" w:rsidRPr="002B1F3E" w:rsidRDefault="000359EF" w:rsidP="000359E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 по российской Федерации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0359EF" w:rsidRPr="002B1F3E" w:rsidRDefault="000359EF" w:rsidP="000359E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от максимального количества баллов по раздел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ам 2 и 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359EF" w:rsidRPr="002B1F3E" w:rsidRDefault="000359EF" w:rsidP="000359E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F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баллов по раздел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ам      2 и 6</w:t>
            </w:r>
          </w:p>
        </w:tc>
      </w:tr>
      <w:tr w:rsidR="000359EF" w:rsidRPr="000359EF" w:rsidTr="000359EF">
        <w:trPr>
          <w:trHeight w:val="300"/>
        </w:trPr>
        <w:tc>
          <w:tcPr>
            <w:tcW w:w="3240" w:type="dxa"/>
            <w:shd w:val="clear" w:color="000000" w:fill="FFFFFF"/>
            <w:vAlign w:val="center"/>
          </w:tcPr>
          <w:p w:rsidR="000359EF" w:rsidRPr="000359EF" w:rsidRDefault="000359EF" w:rsidP="000359E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Максимальное количество баллов</w:t>
            </w:r>
          </w:p>
        </w:tc>
        <w:tc>
          <w:tcPr>
            <w:tcW w:w="1151" w:type="dxa"/>
            <w:shd w:val="clear" w:color="000000" w:fill="FFFFFF"/>
            <w:vAlign w:val="center"/>
          </w:tcPr>
          <w:p w:rsidR="000359EF" w:rsidRPr="000359EF" w:rsidRDefault="000359EF" w:rsidP="000359E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shd w:val="clear" w:color="000000" w:fill="FFFFFF"/>
            <w:vAlign w:val="center"/>
          </w:tcPr>
          <w:p w:rsidR="000359EF" w:rsidRPr="000359EF" w:rsidRDefault="000359EF" w:rsidP="000359E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359EF" w:rsidRPr="000359EF" w:rsidRDefault="000359EF" w:rsidP="000359E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12,0</w:t>
            </w:r>
          </w:p>
        </w:tc>
      </w:tr>
      <w:tr w:rsidR="00B7000C" w:rsidRPr="000359EF" w:rsidTr="000359EF">
        <w:trPr>
          <w:trHeight w:val="300"/>
        </w:trPr>
        <w:tc>
          <w:tcPr>
            <w:tcW w:w="3240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1-6</w:t>
            </w: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7000C" w:rsidRPr="00B7000C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00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12,0</w:t>
            </w:r>
          </w:p>
        </w:tc>
      </w:tr>
      <w:tr w:rsidR="00B7000C" w:rsidRPr="000359EF" w:rsidTr="000359EF">
        <w:trPr>
          <w:trHeight w:val="300"/>
        </w:trPr>
        <w:tc>
          <w:tcPr>
            <w:tcW w:w="3240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Тамбовская область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1-6</w:t>
            </w: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7000C" w:rsidRPr="00B7000C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00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12,0</w:t>
            </w:r>
          </w:p>
        </w:tc>
      </w:tr>
      <w:tr w:rsidR="00B7000C" w:rsidRPr="000359EF" w:rsidTr="000359EF">
        <w:trPr>
          <w:trHeight w:val="300"/>
        </w:trPr>
        <w:tc>
          <w:tcPr>
            <w:tcW w:w="3240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Коми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1-6</w:t>
            </w: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7000C" w:rsidRPr="00B7000C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00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12,0</w:t>
            </w:r>
          </w:p>
        </w:tc>
      </w:tr>
      <w:tr w:rsidR="00B7000C" w:rsidRPr="000359EF" w:rsidTr="000359EF">
        <w:trPr>
          <w:trHeight w:val="300"/>
        </w:trPr>
        <w:tc>
          <w:tcPr>
            <w:tcW w:w="3240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1-6</w:t>
            </w: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7000C" w:rsidRPr="00B7000C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00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12,0</w:t>
            </w:r>
          </w:p>
        </w:tc>
      </w:tr>
      <w:tr w:rsidR="00B7000C" w:rsidRPr="000359EF" w:rsidTr="000359EF">
        <w:trPr>
          <w:trHeight w:val="300"/>
        </w:trPr>
        <w:tc>
          <w:tcPr>
            <w:tcW w:w="3240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 - Чувашия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1-6</w:t>
            </w: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7000C" w:rsidRPr="00B7000C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00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12,0</w:t>
            </w:r>
          </w:p>
        </w:tc>
      </w:tr>
      <w:tr w:rsidR="00B7000C" w:rsidRPr="000359EF" w:rsidTr="000359EF">
        <w:trPr>
          <w:trHeight w:val="300"/>
        </w:trPr>
        <w:tc>
          <w:tcPr>
            <w:tcW w:w="3240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1-6</w:t>
            </w: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7000C" w:rsidRPr="00B7000C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00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12,0</w:t>
            </w:r>
          </w:p>
        </w:tc>
      </w:tr>
      <w:tr w:rsidR="00B7000C" w:rsidRPr="000359EF" w:rsidTr="000359EF">
        <w:trPr>
          <w:trHeight w:val="300"/>
        </w:trPr>
        <w:tc>
          <w:tcPr>
            <w:tcW w:w="3240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Марий-Эл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7-11</w:t>
            </w: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7000C" w:rsidRPr="00B7000C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00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11,0</w:t>
            </w:r>
          </w:p>
        </w:tc>
      </w:tr>
      <w:tr w:rsidR="00B7000C" w:rsidRPr="000359EF" w:rsidTr="000359EF">
        <w:trPr>
          <w:trHeight w:val="300"/>
        </w:trPr>
        <w:tc>
          <w:tcPr>
            <w:tcW w:w="3240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Саратовская область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7-11</w:t>
            </w: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7000C" w:rsidRPr="00B7000C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00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11,0</w:t>
            </w:r>
          </w:p>
        </w:tc>
      </w:tr>
      <w:tr w:rsidR="00B7000C" w:rsidRPr="000359EF" w:rsidTr="000359EF">
        <w:trPr>
          <w:trHeight w:val="300"/>
        </w:trPr>
        <w:tc>
          <w:tcPr>
            <w:tcW w:w="3240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7-11</w:t>
            </w: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7000C" w:rsidRPr="00B7000C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00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11,0</w:t>
            </w:r>
          </w:p>
        </w:tc>
      </w:tr>
      <w:tr w:rsidR="00B7000C" w:rsidRPr="000359EF" w:rsidTr="000359EF">
        <w:trPr>
          <w:trHeight w:val="300"/>
        </w:trPr>
        <w:tc>
          <w:tcPr>
            <w:tcW w:w="3240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Алтайский край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7-11</w:t>
            </w: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7000C" w:rsidRPr="00B7000C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00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11,0</w:t>
            </w:r>
          </w:p>
        </w:tc>
      </w:tr>
      <w:tr w:rsidR="00B7000C" w:rsidRPr="000359EF" w:rsidTr="000359EF">
        <w:trPr>
          <w:trHeight w:val="300"/>
        </w:trPr>
        <w:tc>
          <w:tcPr>
            <w:tcW w:w="3240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Амурская область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7-11</w:t>
            </w: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7000C" w:rsidRPr="00B7000C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00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11,0</w:t>
            </w:r>
          </w:p>
        </w:tc>
      </w:tr>
      <w:tr w:rsidR="00B7000C" w:rsidRPr="000359EF" w:rsidTr="000359EF">
        <w:trPr>
          <w:trHeight w:val="300"/>
        </w:trPr>
        <w:tc>
          <w:tcPr>
            <w:tcW w:w="3240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Мурманская область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12-19</w:t>
            </w: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7000C" w:rsidRPr="00B7000C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00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B7000C" w:rsidRPr="000359EF" w:rsidTr="000359EF">
        <w:trPr>
          <w:trHeight w:val="300"/>
        </w:trPr>
        <w:tc>
          <w:tcPr>
            <w:tcW w:w="3240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Новгородская область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12-19</w:t>
            </w: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7000C" w:rsidRPr="00B7000C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00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B7000C" w:rsidRPr="000359EF" w:rsidTr="000359EF">
        <w:trPr>
          <w:trHeight w:val="300"/>
        </w:trPr>
        <w:tc>
          <w:tcPr>
            <w:tcW w:w="3240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12-19</w:t>
            </w: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7000C" w:rsidRPr="00B7000C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00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B7000C" w:rsidRPr="000359EF" w:rsidTr="000359EF">
        <w:trPr>
          <w:trHeight w:val="300"/>
        </w:trPr>
        <w:tc>
          <w:tcPr>
            <w:tcW w:w="3240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Ямало-Ненецкий автономный округ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12-19</w:t>
            </w: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7000C" w:rsidRPr="00B7000C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00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B7000C" w:rsidRPr="000359EF" w:rsidTr="000359EF">
        <w:trPr>
          <w:trHeight w:val="300"/>
        </w:trPr>
        <w:tc>
          <w:tcPr>
            <w:tcW w:w="3240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Алтай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12-19</w:t>
            </w: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7000C" w:rsidRPr="00B7000C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00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B7000C" w:rsidRPr="000359EF" w:rsidTr="000359EF">
        <w:trPr>
          <w:trHeight w:val="300"/>
        </w:trPr>
        <w:tc>
          <w:tcPr>
            <w:tcW w:w="3240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Красноярский край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12-19</w:t>
            </w: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7000C" w:rsidRPr="00B7000C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00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B7000C" w:rsidRPr="000359EF" w:rsidTr="000359EF">
        <w:trPr>
          <w:trHeight w:val="300"/>
        </w:trPr>
        <w:tc>
          <w:tcPr>
            <w:tcW w:w="3240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Омская область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12-19</w:t>
            </w: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7000C" w:rsidRPr="00B7000C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00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B7000C" w:rsidRPr="000359EF" w:rsidTr="000359EF">
        <w:trPr>
          <w:trHeight w:val="300"/>
        </w:trPr>
        <w:tc>
          <w:tcPr>
            <w:tcW w:w="3240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Магаданская область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12-19</w:t>
            </w: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7000C" w:rsidRPr="00B7000C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00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B7000C" w:rsidRPr="000359EF" w:rsidTr="000359EF">
        <w:trPr>
          <w:trHeight w:val="300"/>
        </w:trPr>
        <w:tc>
          <w:tcPr>
            <w:tcW w:w="3240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Брянская область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20-25</w:t>
            </w: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7000C" w:rsidRPr="00B7000C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00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9,0</w:t>
            </w:r>
          </w:p>
        </w:tc>
      </w:tr>
      <w:tr w:rsidR="00B7000C" w:rsidRPr="000359EF" w:rsidTr="000359EF">
        <w:trPr>
          <w:trHeight w:val="300"/>
        </w:trPr>
        <w:tc>
          <w:tcPr>
            <w:tcW w:w="3240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Адыгея (Адыгея)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20-25</w:t>
            </w: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7000C" w:rsidRPr="00B7000C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00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9,0</w:t>
            </w:r>
          </w:p>
        </w:tc>
      </w:tr>
      <w:tr w:rsidR="00B7000C" w:rsidRPr="000359EF" w:rsidTr="000359EF">
        <w:trPr>
          <w:trHeight w:val="300"/>
        </w:trPr>
        <w:tc>
          <w:tcPr>
            <w:tcW w:w="3240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Калмыкия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20-25</w:t>
            </w: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7000C" w:rsidRPr="00B7000C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00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9,0</w:t>
            </w:r>
          </w:p>
        </w:tc>
      </w:tr>
      <w:tr w:rsidR="00B7000C" w:rsidRPr="000359EF" w:rsidTr="000359EF">
        <w:trPr>
          <w:trHeight w:val="300"/>
        </w:trPr>
        <w:tc>
          <w:tcPr>
            <w:tcW w:w="3240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Кировская область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20-25</w:t>
            </w: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7000C" w:rsidRPr="00B7000C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00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9,0</w:t>
            </w:r>
          </w:p>
        </w:tc>
      </w:tr>
      <w:tr w:rsidR="00B7000C" w:rsidRPr="000359EF" w:rsidTr="000359EF">
        <w:trPr>
          <w:trHeight w:val="300"/>
        </w:trPr>
        <w:tc>
          <w:tcPr>
            <w:tcW w:w="3240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Ульяновская область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20-25</w:t>
            </w: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7000C" w:rsidRPr="00B7000C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00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9,0</w:t>
            </w:r>
          </w:p>
        </w:tc>
      </w:tr>
      <w:tr w:rsidR="00B7000C" w:rsidRPr="000359EF" w:rsidTr="000359EF">
        <w:trPr>
          <w:trHeight w:val="300"/>
        </w:trPr>
        <w:tc>
          <w:tcPr>
            <w:tcW w:w="3240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Иркутская область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20-25</w:t>
            </w: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7000C" w:rsidRPr="00B7000C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00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9,0</w:t>
            </w:r>
          </w:p>
        </w:tc>
      </w:tr>
      <w:tr w:rsidR="00B7000C" w:rsidRPr="000359EF" w:rsidTr="000359EF">
        <w:trPr>
          <w:trHeight w:val="300"/>
        </w:trPr>
        <w:tc>
          <w:tcPr>
            <w:tcW w:w="3240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Тульская область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26-27</w:t>
            </w: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7000C" w:rsidRPr="00B7000C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00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8,0</w:t>
            </w:r>
          </w:p>
        </w:tc>
      </w:tr>
      <w:tr w:rsidR="00B7000C" w:rsidRPr="000359EF" w:rsidTr="000359EF">
        <w:trPr>
          <w:trHeight w:val="300"/>
        </w:trPr>
        <w:tc>
          <w:tcPr>
            <w:tcW w:w="3240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г.Санкт-Петербург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26-27</w:t>
            </w: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7000C" w:rsidRPr="00B7000C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00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8,0</w:t>
            </w:r>
          </w:p>
        </w:tc>
      </w:tr>
      <w:tr w:rsidR="00B7000C" w:rsidRPr="000359EF" w:rsidTr="000359EF">
        <w:trPr>
          <w:trHeight w:val="300"/>
        </w:trPr>
        <w:tc>
          <w:tcPr>
            <w:tcW w:w="3240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Владимирская область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28-30</w:t>
            </w: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7000C" w:rsidRPr="00B7000C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00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7,0</w:t>
            </w:r>
          </w:p>
        </w:tc>
      </w:tr>
      <w:tr w:rsidR="00B7000C" w:rsidRPr="000359EF" w:rsidTr="000359EF">
        <w:trPr>
          <w:trHeight w:val="300"/>
        </w:trPr>
        <w:tc>
          <w:tcPr>
            <w:tcW w:w="3240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Вологодская область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28-30</w:t>
            </w: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7000C" w:rsidRPr="00B7000C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00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7,0</w:t>
            </w:r>
          </w:p>
        </w:tc>
      </w:tr>
      <w:tr w:rsidR="00B7000C" w:rsidRPr="000359EF" w:rsidTr="000359EF">
        <w:trPr>
          <w:trHeight w:val="300"/>
        </w:trPr>
        <w:tc>
          <w:tcPr>
            <w:tcW w:w="3240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Ставропольский край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28-30</w:t>
            </w: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7000C" w:rsidRPr="00B7000C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00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7,0</w:t>
            </w:r>
          </w:p>
        </w:tc>
      </w:tr>
      <w:tr w:rsidR="00B7000C" w:rsidRPr="000359EF" w:rsidTr="000359EF">
        <w:trPr>
          <w:trHeight w:val="300"/>
        </w:trPr>
        <w:tc>
          <w:tcPr>
            <w:tcW w:w="3240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Архангельская область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31-36</w:t>
            </w: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7000C" w:rsidRPr="00B7000C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00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6,0</w:t>
            </w:r>
          </w:p>
        </w:tc>
      </w:tr>
      <w:tr w:rsidR="00B7000C" w:rsidRPr="000359EF" w:rsidTr="000359EF">
        <w:trPr>
          <w:trHeight w:val="300"/>
        </w:trPr>
        <w:tc>
          <w:tcPr>
            <w:tcW w:w="3240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Башкортостан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31-36</w:t>
            </w: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7000C" w:rsidRPr="00B7000C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00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6,0</w:t>
            </w:r>
          </w:p>
        </w:tc>
      </w:tr>
      <w:tr w:rsidR="00B7000C" w:rsidRPr="000359EF" w:rsidTr="000359EF">
        <w:trPr>
          <w:trHeight w:val="300"/>
        </w:trPr>
        <w:tc>
          <w:tcPr>
            <w:tcW w:w="3240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Удмуртская Республика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31-36</w:t>
            </w: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7000C" w:rsidRPr="00B7000C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00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6,0</w:t>
            </w:r>
          </w:p>
        </w:tc>
      </w:tr>
      <w:tr w:rsidR="00B7000C" w:rsidRPr="000359EF" w:rsidTr="000359EF">
        <w:trPr>
          <w:trHeight w:val="300"/>
        </w:trPr>
        <w:tc>
          <w:tcPr>
            <w:tcW w:w="3240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Новосибирская область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31-36</w:t>
            </w: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7000C" w:rsidRPr="00B7000C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00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6,0</w:t>
            </w:r>
          </w:p>
        </w:tc>
      </w:tr>
      <w:tr w:rsidR="00B7000C" w:rsidRPr="000359EF" w:rsidTr="000359EF">
        <w:trPr>
          <w:trHeight w:val="300"/>
        </w:trPr>
        <w:tc>
          <w:tcPr>
            <w:tcW w:w="3240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Томская область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31-36</w:t>
            </w: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7000C" w:rsidRPr="00B7000C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00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6,0</w:t>
            </w:r>
          </w:p>
        </w:tc>
      </w:tr>
      <w:tr w:rsidR="00B7000C" w:rsidRPr="000359EF" w:rsidTr="000359EF">
        <w:trPr>
          <w:trHeight w:val="300"/>
        </w:trPr>
        <w:tc>
          <w:tcPr>
            <w:tcW w:w="3240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Еврейская автономная область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31-36</w:t>
            </w: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7000C" w:rsidRPr="00B7000C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00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6,0</w:t>
            </w:r>
          </w:p>
        </w:tc>
      </w:tr>
      <w:tr w:rsidR="00B7000C" w:rsidRPr="000359EF" w:rsidTr="000359EF">
        <w:trPr>
          <w:trHeight w:val="300"/>
        </w:trPr>
        <w:tc>
          <w:tcPr>
            <w:tcW w:w="3240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Ивановская область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37-45</w:t>
            </w: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7000C" w:rsidRPr="00B7000C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00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B7000C" w:rsidRPr="000359EF" w:rsidTr="000359EF">
        <w:trPr>
          <w:trHeight w:val="300"/>
        </w:trPr>
        <w:tc>
          <w:tcPr>
            <w:tcW w:w="3240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Костромская область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37-45</w:t>
            </w: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7000C" w:rsidRPr="00B7000C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00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B7000C" w:rsidRPr="000359EF" w:rsidTr="000359EF">
        <w:trPr>
          <w:trHeight w:val="300"/>
        </w:trPr>
        <w:tc>
          <w:tcPr>
            <w:tcW w:w="3240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37-45</w:t>
            </w: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7000C" w:rsidRPr="00B7000C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00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B7000C" w:rsidRPr="000359EF" w:rsidTr="000359EF">
        <w:trPr>
          <w:trHeight w:val="300"/>
        </w:trPr>
        <w:tc>
          <w:tcPr>
            <w:tcW w:w="3240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Пермский край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37-45</w:t>
            </w: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7000C" w:rsidRPr="00B7000C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00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B7000C" w:rsidRPr="000359EF" w:rsidTr="000359EF">
        <w:trPr>
          <w:trHeight w:val="300"/>
        </w:trPr>
        <w:tc>
          <w:tcPr>
            <w:tcW w:w="3240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37-45</w:t>
            </w: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7000C" w:rsidRPr="00B7000C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00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B7000C" w:rsidRPr="000359EF" w:rsidTr="000359EF">
        <w:trPr>
          <w:trHeight w:val="300"/>
        </w:trPr>
        <w:tc>
          <w:tcPr>
            <w:tcW w:w="3240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Пензенская область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37-45</w:t>
            </w: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7000C" w:rsidRPr="00B7000C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00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B7000C" w:rsidRPr="000359EF" w:rsidTr="000359EF">
        <w:trPr>
          <w:trHeight w:val="300"/>
        </w:trPr>
        <w:tc>
          <w:tcPr>
            <w:tcW w:w="3240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37-45</w:t>
            </w: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7000C" w:rsidRPr="00B7000C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00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B7000C" w:rsidRPr="000359EF" w:rsidTr="000359EF">
        <w:trPr>
          <w:trHeight w:val="300"/>
        </w:trPr>
        <w:tc>
          <w:tcPr>
            <w:tcW w:w="3240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Бурятия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37-45</w:t>
            </w: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7000C" w:rsidRPr="00B7000C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00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B7000C" w:rsidRPr="000359EF" w:rsidTr="000359EF">
        <w:trPr>
          <w:trHeight w:val="300"/>
        </w:trPr>
        <w:tc>
          <w:tcPr>
            <w:tcW w:w="3240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Сахалинская область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37-45</w:t>
            </w: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7000C" w:rsidRPr="00B7000C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00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B7000C" w:rsidRPr="000359EF" w:rsidTr="000359EF">
        <w:trPr>
          <w:trHeight w:val="300"/>
        </w:trPr>
        <w:tc>
          <w:tcPr>
            <w:tcW w:w="3240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Смоленская область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46-51</w:t>
            </w: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7000C" w:rsidRPr="00B7000C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00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4,0</w:t>
            </w:r>
          </w:p>
        </w:tc>
      </w:tr>
      <w:tr w:rsidR="00B7000C" w:rsidRPr="000359EF" w:rsidTr="000359EF">
        <w:trPr>
          <w:trHeight w:val="300"/>
        </w:trPr>
        <w:tc>
          <w:tcPr>
            <w:tcW w:w="3240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Калининградская область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46-51</w:t>
            </w: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7000C" w:rsidRPr="00B7000C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00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4,0</w:t>
            </w:r>
          </w:p>
        </w:tc>
      </w:tr>
      <w:tr w:rsidR="00B7000C" w:rsidRPr="000359EF" w:rsidTr="000359EF">
        <w:trPr>
          <w:trHeight w:val="300"/>
        </w:trPr>
        <w:tc>
          <w:tcPr>
            <w:tcW w:w="3240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Астраханская область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46-51</w:t>
            </w: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7000C" w:rsidRPr="00B7000C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00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4,0</w:t>
            </w:r>
          </w:p>
        </w:tc>
      </w:tr>
      <w:tr w:rsidR="00B7000C" w:rsidRPr="000359EF" w:rsidTr="000359EF">
        <w:trPr>
          <w:trHeight w:val="300"/>
        </w:trPr>
        <w:tc>
          <w:tcPr>
            <w:tcW w:w="3240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46-51</w:t>
            </w: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7000C" w:rsidRPr="00B7000C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00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4,0</w:t>
            </w:r>
          </w:p>
        </w:tc>
      </w:tr>
      <w:tr w:rsidR="00B7000C" w:rsidRPr="000359EF" w:rsidTr="000359EF">
        <w:trPr>
          <w:trHeight w:val="300"/>
        </w:trPr>
        <w:tc>
          <w:tcPr>
            <w:tcW w:w="3240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Камчатский край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46-51</w:t>
            </w: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7000C" w:rsidRPr="00B7000C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00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4,0</w:t>
            </w:r>
          </w:p>
        </w:tc>
      </w:tr>
      <w:tr w:rsidR="00B7000C" w:rsidRPr="000359EF" w:rsidTr="000359EF">
        <w:trPr>
          <w:trHeight w:val="300"/>
        </w:trPr>
        <w:tc>
          <w:tcPr>
            <w:tcW w:w="3240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Приморский край 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46-51</w:t>
            </w: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7000C" w:rsidRPr="00B7000C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00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4,0</w:t>
            </w:r>
          </w:p>
        </w:tc>
      </w:tr>
      <w:tr w:rsidR="00B7000C" w:rsidRPr="000359EF" w:rsidTr="000359EF">
        <w:trPr>
          <w:trHeight w:val="300"/>
        </w:trPr>
        <w:tc>
          <w:tcPr>
            <w:tcW w:w="3240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52-56</w:t>
            </w: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7000C" w:rsidRPr="00B7000C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00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3,0</w:t>
            </w:r>
          </w:p>
        </w:tc>
      </w:tr>
      <w:tr w:rsidR="00B7000C" w:rsidRPr="000359EF" w:rsidTr="000359EF">
        <w:trPr>
          <w:trHeight w:val="300"/>
        </w:trPr>
        <w:tc>
          <w:tcPr>
            <w:tcW w:w="3240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52-56</w:t>
            </w: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7000C" w:rsidRPr="00B7000C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00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3,0</w:t>
            </w:r>
          </w:p>
        </w:tc>
      </w:tr>
      <w:tr w:rsidR="00B7000C" w:rsidRPr="000359EF" w:rsidTr="000359EF">
        <w:trPr>
          <w:trHeight w:val="300"/>
        </w:trPr>
        <w:tc>
          <w:tcPr>
            <w:tcW w:w="3240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Карелия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52-56</w:t>
            </w: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7000C" w:rsidRPr="00B7000C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00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3,0</w:t>
            </w:r>
          </w:p>
        </w:tc>
      </w:tr>
      <w:tr w:rsidR="00B7000C" w:rsidRPr="000359EF" w:rsidTr="000359EF">
        <w:trPr>
          <w:trHeight w:val="300"/>
        </w:trPr>
        <w:tc>
          <w:tcPr>
            <w:tcW w:w="3240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Кабардино-Балкарская Республика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52-56</w:t>
            </w: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7000C" w:rsidRPr="00B7000C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00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3,0</w:t>
            </w:r>
          </w:p>
        </w:tc>
      </w:tr>
      <w:tr w:rsidR="00B7000C" w:rsidRPr="000359EF" w:rsidTr="000359EF">
        <w:trPr>
          <w:trHeight w:val="300"/>
        </w:trPr>
        <w:tc>
          <w:tcPr>
            <w:tcW w:w="3240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Хабаровский край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52-56</w:t>
            </w: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7000C" w:rsidRPr="00B7000C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00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3,0</w:t>
            </w:r>
          </w:p>
        </w:tc>
      </w:tr>
      <w:tr w:rsidR="00B7000C" w:rsidRPr="000359EF" w:rsidTr="000359EF">
        <w:trPr>
          <w:trHeight w:val="300"/>
        </w:trPr>
        <w:tc>
          <w:tcPr>
            <w:tcW w:w="3240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7000C" w:rsidRPr="00B7000C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00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B7000C" w:rsidRPr="000359EF" w:rsidTr="000359EF">
        <w:trPr>
          <w:trHeight w:val="300"/>
        </w:trPr>
        <w:tc>
          <w:tcPr>
            <w:tcW w:w="3240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Белгородская область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58-66</w:t>
            </w: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7000C" w:rsidRPr="00B7000C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00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B7000C" w:rsidRPr="000359EF" w:rsidTr="000359EF">
        <w:trPr>
          <w:trHeight w:val="300"/>
        </w:trPr>
        <w:tc>
          <w:tcPr>
            <w:tcW w:w="3240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Рязанская область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58-66</w:t>
            </w: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7000C" w:rsidRPr="00B7000C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00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B7000C" w:rsidRPr="000359EF" w:rsidTr="000359EF">
        <w:trPr>
          <w:trHeight w:val="300"/>
        </w:trPr>
        <w:tc>
          <w:tcPr>
            <w:tcW w:w="3240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г.Москва 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58-66</w:t>
            </w: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7000C" w:rsidRPr="00B7000C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00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B7000C" w:rsidRPr="000359EF" w:rsidTr="000359EF">
        <w:trPr>
          <w:trHeight w:val="300"/>
        </w:trPr>
        <w:tc>
          <w:tcPr>
            <w:tcW w:w="3240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58-66</w:t>
            </w: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7000C" w:rsidRPr="00B7000C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00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B7000C" w:rsidRPr="000359EF" w:rsidTr="000359EF">
        <w:trPr>
          <w:trHeight w:val="300"/>
        </w:trPr>
        <w:tc>
          <w:tcPr>
            <w:tcW w:w="3240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Курганская область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58-66</w:t>
            </w: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7000C" w:rsidRPr="00B7000C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00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B7000C" w:rsidRPr="000359EF" w:rsidTr="000359EF">
        <w:trPr>
          <w:trHeight w:val="300"/>
        </w:trPr>
        <w:tc>
          <w:tcPr>
            <w:tcW w:w="3240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58-66</w:t>
            </w: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7000C" w:rsidRPr="00B7000C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00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B7000C" w:rsidRPr="000359EF" w:rsidTr="000359EF">
        <w:trPr>
          <w:trHeight w:val="300"/>
        </w:trPr>
        <w:tc>
          <w:tcPr>
            <w:tcW w:w="3240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Тыва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58-66</w:t>
            </w: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7000C" w:rsidRPr="00B7000C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00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B7000C" w:rsidRPr="000359EF" w:rsidTr="000359EF">
        <w:trPr>
          <w:trHeight w:val="300"/>
        </w:trPr>
        <w:tc>
          <w:tcPr>
            <w:tcW w:w="3240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Кемеровская область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58-66</w:t>
            </w: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7000C" w:rsidRPr="00B7000C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00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B7000C" w:rsidRPr="000359EF" w:rsidTr="000359EF">
        <w:trPr>
          <w:trHeight w:val="300"/>
        </w:trPr>
        <w:tc>
          <w:tcPr>
            <w:tcW w:w="3240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Саха (Якутия)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58-66</w:t>
            </w: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7000C" w:rsidRPr="00B7000C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00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B7000C" w:rsidRPr="000359EF" w:rsidTr="000359EF">
        <w:trPr>
          <w:trHeight w:val="300"/>
        </w:trPr>
        <w:tc>
          <w:tcPr>
            <w:tcW w:w="3240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Калужская область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67-85</w:t>
            </w: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7000C" w:rsidRPr="00B7000C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00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B7000C" w:rsidRPr="000359EF" w:rsidTr="000359EF">
        <w:trPr>
          <w:trHeight w:val="300"/>
        </w:trPr>
        <w:tc>
          <w:tcPr>
            <w:tcW w:w="3240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область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67-85</w:t>
            </w: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7000C" w:rsidRPr="00B7000C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00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B7000C" w:rsidRPr="000359EF" w:rsidTr="000359EF">
        <w:trPr>
          <w:trHeight w:val="300"/>
        </w:trPr>
        <w:tc>
          <w:tcPr>
            <w:tcW w:w="3240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Орловская область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67-85</w:t>
            </w: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7000C" w:rsidRPr="00B7000C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00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B7000C" w:rsidRPr="000359EF" w:rsidTr="000359EF">
        <w:trPr>
          <w:trHeight w:val="300"/>
        </w:trPr>
        <w:tc>
          <w:tcPr>
            <w:tcW w:w="3240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Тверская область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67-85</w:t>
            </w: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7000C" w:rsidRPr="00B7000C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00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B7000C" w:rsidRPr="000359EF" w:rsidTr="000359EF">
        <w:trPr>
          <w:trHeight w:val="300"/>
        </w:trPr>
        <w:tc>
          <w:tcPr>
            <w:tcW w:w="3240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Псковская область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67-85</w:t>
            </w: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7000C" w:rsidRPr="00B7000C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00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B7000C" w:rsidRPr="000359EF" w:rsidTr="000359EF">
        <w:trPr>
          <w:trHeight w:val="300"/>
        </w:trPr>
        <w:tc>
          <w:tcPr>
            <w:tcW w:w="3240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Ненецкий автономный округ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67-85</w:t>
            </w: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7000C" w:rsidRPr="00B7000C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00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B7000C" w:rsidRPr="000359EF" w:rsidTr="000359EF">
        <w:trPr>
          <w:trHeight w:val="300"/>
        </w:trPr>
        <w:tc>
          <w:tcPr>
            <w:tcW w:w="3240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Крым *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67-85</w:t>
            </w: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7000C" w:rsidRPr="00B7000C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00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B7000C" w:rsidRPr="000359EF" w:rsidTr="000359EF">
        <w:trPr>
          <w:trHeight w:val="300"/>
        </w:trPr>
        <w:tc>
          <w:tcPr>
            <w:tcW w:w="3240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Севастополь *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67-85</w:t>
            </w: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7000C" w:rsidRPr="00B7000C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00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B7000C" w:rsidRPr="000359EF" w:rsidTr="000359EF">
        <w:trPr>
          <w:trHeight w:val="300"/>
        </w:trPr>
        <w:tc>
          <w:tcPr>
            <w:tcW w:w="3240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Дагестан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67-85</w:t>
            </w: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7000C" w:rsidRPr="00B7000C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00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B7000C" w:rsidRPr="000359EF" w:rsidTr="000359EF">
        <w:trPr>
          <w:trHeight w:val="300"/>
        </w:trPr>
        <w:tc>
          <w:tcPr>
            <w:tcW w:w="3240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Ингушетия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67-85</w:t>
            </w: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7000C" w:rsidRPr="00B7000C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00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B7000C" w:rsidRPr="000359EF" w:rsidTr="000359EF">
        <w:trPr>
          <w:trHeight w:val="300"/>
        </w:trPr>
        <w:tc>
          <w:tcPr>
            <w:tcW w:w="3240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Карачаево-Черкесская Республика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67-85</w:t>
            </w: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7000C" w:rsidRPr="00B7000C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00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B7000C" w:rsidRPr="000359EF" w:rsidTr="000359EF">
        <w:trPr>
          <w:trHeight w:val="300"/>
        </w:trPr>
        <w:tc>
          <w:tcPr>
            <w:tcW w:w="3240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Северная Осетия - Алания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67-85</w:t>
            </w: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7000C" w:rsidRPr="00B7000C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00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B7000C" w:rsidRPr="000359EF" w:rsidTr="000359EF">
        <w:trPr>
          <w:trHeight w:val="300"/>
        </w:trPr>
        <w:tc>
          <w:tcPr>
            <w:tcW w:w="3240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Чеченская Республика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67-85</w:t>
            </w: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7000C" w:rsidRPr="00B7000C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00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B7000C" w:rsidRPr="000359EF" w:rsidTr="000359EF">
        <w:trPr>
          <w:trHeight w:val="300"/>
        </w:trPr>
        <w:tc>
          <w:tcPr>
            <w:tcW w:w="3240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67-85</w:t>
            </w: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7000C" w:rsidRPr="00B7000C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00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B7000C" w:rsidRPr="000359EF" w:rsidTr="000359EF">
        <w:trPr>
          <w:trHeight w:val="300"/>
        </w:trPr>
        <w:tc>
          <w:tcPr>
            <w:tcW w:w="3240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Татарстан (Татарстан)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67-85</w:t>
            </w: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7000C" w:rsidRPr="00B7000C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00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B7000C" w:rsidRPr="000359EF" w:rsidTr="000359EF">
        <w:trPr>
          <w:trHeight w:val="300"/>
        </w:trPr>
        <w:tc>
          <w:tcPr>
            <w:tcW w:w="3240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67-85</w:t>
            </w: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7000C" w:rsidRPr="00B7000C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00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B7000C" w:rsidRPr="000359EF" w:rsidTr="000359EF">
        <w:trPr>
          <w:trHeight w:val="300"/>
        </w:trPr>
        <w:tc>
          <w:tcPr>
            <w:tcW w:w="3240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Хакасия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67-85</w:t>
            </w: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7000C" w:rsidRPr="00B7000C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00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B7000C" w:rsidRPr="000359EF" w:rsidTr="000359EF">
        <w:trPr>
          <w:trHeight w:val="300"/>
        </w:trPr>
        <w:tc>
          <w:tcPr>
            <w:tcW w:w="3240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Забайкальский край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67-85</w:t>
            </w: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7000C" w:rsidRPr="00B7000C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00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B7000C" w:rsidRPr="000359EF" w:rsidTr="000359EF">
        <w:trPr>
          <w:trHeight w:val="300"/>
        </w:trPr>
        <w:tc>
          <w:tcPr>
            <w:tcW w:w="3240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Чукотский автономный округ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67-85</w:t>
            </w: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:rsidR="00B7000C" w:rsidRPr="000359EF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9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7000C" w:rsidRPr="00B7000C" w:rsidRDefault="00B7000C" w:rsidP="00B7000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00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</w:tbl>
    <w:p w:rsidR="00C321C0" w:rsidRPr="000359EF" w:rsidRDefault="000359EF" w:rsidP="002F3F3E">
      <w:pPr>
        <w:spacing w:before="120" w:after="0" w:line="240" w:lineRule="auto"/>
        <w:ind w:right="-299"/>
        <w:jc w:val="both"/>
        <w:rPr>
          <w:rFonts w:ascii="Times New Roman" w:hAnsi="Times New Roman" w:cs="Times New Roman"/>
          <w:sz w:val="18"/>
          <w:szCs w:val="18"/>
        </w:rPr>
        <w:sectPr w:rsidR="00C321C0" w:rsidRPr="000359EF" w:rsidSect="00C321C0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18"/>
          <w:szCs w:val="18"/>
        </w:rPr>
        <w:t xml:space="preserve">* </w:t>
      </w:r>
      <w:r w:rsidRPr="000359EF">
        <w:rPr>
          <w:rFonts w:ascii="Times New Roman" w:hAnsi="Times New Roman" w:cs="Times New Roman"/>
          <w:sz w:val="18"/>
          <w:szCs w:val="18"/>
        </w:rPr>
        <w:t>с учетом постановления Правительства РФ от 10 сентября 2014 г. № 922 "Об особенностях исполнения бюджета Республики Крым, бюджета г. Севастополя и местных бюджетов на 2015 и 2016 годы" явление отсутствует (действует переходный период); произведена корректировка максимального количества баллов по субъекту РФ.</w:t>
      </w:r>
    </w:p>
    <w:p w:rsidR="00C321C0" w:rsidRPr="000359EF" w:rsidRDefault="00C321C0">
      <w:pPr>
        <w:rPr>
          <w:rFonts w:ascii="Times New Roman" w:hAnsi="Times New Roman" w:cs="Times New Roman"/>
          <w:sz w:val="18"/>
          <w:szCs w:val="18"/>
        </w:rPr>
      </w:pPr>
      <w:r w:rsidRPr="000359EF">
        <w:rPr>
          <w:rFonts w:ascii="Times New Roman" w:hAnsi="Times New Roman" w:cs="Times New Roman"/>
          <w:sz w:val="18"/>
          <w:szCs w:val="18"/>
        </w:rPr>
        <w:br w:type="page"/>
      </w:r>
    </w:p>
    <w:p w:rsidR="00C321C0" w:rsidRPr="00085661" w:rsidRDefault="00C321C0" w:rsidP="00085661">
      <w:pPr>
        <w:pStyle w:val="1"/>
        <w:spacing w:before="0" w:after="120"/>
        <w:jc w:val="center"/>
        <w:rPr>
          <w:rFonts w:ascii="Times New Roman" w:hAnsi="Times New Roman" w:cs="Times New Roman"/>
          <w:sz w:val="22"/>
          <w:szCs w:val="22"/>
        </w:rPr>
      </w:pPr>
      <w:bookmarkStart w:id="8" w:name="_Toc458496993"/>
      <w:r w:rsidRPr="00085661">
        <w:rPr>
          <w:rFonts w:ascii="Times New Roman" w:hAnsi="Times New Roman" w:cs="Times New Roman"/>
          <w:b/>
          <w:sz w:val="22"/>
          <w:szCs w:val="22"/>
        </w:rPr>
        <w:lastRenderedPageBreak/>
        <w:t>Локальный рейтинг по разделу «Бюд</w:t>
      </w:r>
      <w:r w:rsidR="00F107E0">
        <w:rPr>
          <w:rFonts w:ascii="Times New Roman" w:hAnsi="Times New Roman" w:cs="Times New Roman"/>
          <w:b/>
          <w:sz w:val="22"/>
          <w:szCs w:val="22"/>
        </w:rPr>
        <w:t>жет для граждан (закон о бюджете, годовой отчет об исполнении бюджета</w:t>
      </w:r>
      <w:r w:rsidRPr="00085661">
        <w:rPr>
          <w:rFonts w:ascii="Times New Roman" w:hAnsi="Times New Roman" w:cs="Times New Roman"/>
          <w:b/>
          <w:sz w:val="22"/>
          <w:szCs w:val="22"/>
        </w:rPr>
        <w:t xml:space="preserve">)» </w:t>
      </w:r>
      <w:r w:rsidRPr="00085661">
        <w:rPr>
          <w:rFonts w:ascii="Times New Roman" w:hAnsi="Times New Roman" w:cs="Times New Roman"/>
          <w:sz w:val="22"/>
          <w:szCs w:val="22"/>
        </w:rPr>
        <w:t>(раздел</w:t>
      </w:r>
      <w:r w:rsidR="002F3F3E">
        <w:rPr>
          <w:rFonts w:ascii="Times New Roman" w:hAnsi="Times New Roman" w:cs="Times New Roman"/>
          <w:sz w:val="22"/>
          <w:szCs w:val="22"/>
        </w:rPr>
        <w:t>ы</w:t>
      </w:r>
      <w:r w:rsidRPr="00085661">
        <w:rPr>
          <w:rFonts w:ascii="Times New Roman" w:hAnsi="Times New Roman" w:cs="Times New Roman"/>
          <w:sz w:val="22"/>
          <w:szCs w:val="22"/>
        </w:rPr>
        <w:t xml:space="preserve"> 3</w:t>
      </w:r>
      <w:r w:rsidR="002F3F3E">
        <w:rPr>
          <w:rFonts w:ascii="Times New Roman" w:hAnsi="Times New Roman" w:cs="Times New Roman"/>
          <w:sz w:val="22"/>
          <w:szCs w:val="22"/>
        </w:rPr>
        <w:t xml:space="preserve"> и 7</w:t>
      </w:r>
      <w:r w:rsidRPr="00085661">
        <w:rPr>
          <w:rFonts w:ascii="Times New Roman" w:hAnsi="Times New Roman" w:cs="Times New Roman"/>
          <w:sz w:val="22"/>
          <w:szCs w:val="22"/>
        </w:rPr>
        <w:t>)</w:t>
      </w:r>
      <w:bookmarkEnd w:id="8"/>
    </w:p>
    <w:p w:rsidR="002F3F3E" w:rsidRDefault="002F3F3E" w:rsidP="002F3F3E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sectPr w:rsidR="002F3F3E" w:rsidSect="00147B1D">
          <w:type w:val="continuous"/>
          <w:pgSz w:w="16838" w:h="11906" w:orient="landscape"/>
          <w:pgMar w:top="993" w:right="1134" w:bottom="1701" w:left="1134" w:header="708" w:footer="708" w:gutter="0"/>
          <w:cols w:space="708"/>
          <w:docGrid w:linePitch="360"/>
        </w:sectPr>
      </w:pPr>
    </w:p>
    <w:tbl>
      <w:tblPr>
        <w:tblW w:w="7225" w:type="dxa"/>
        <w:tblLook w:val="04A0" w:firstRow="1" w:lastRow="0" w:firstColumn="1" w:lastColumn="0" w:noHBand="0" w:noVBand="1"/>
      </w:tblPr>
      <w:tblGrid>
        <w:gridCol w:w="3114"/>
        <w:gridCol w:w="1276"/>
        <w:gridCol w:w="1491"/>
        <w:gridCol w:w="1344"/>
      </w:tblGrid>
      <w:tr w:rsidR="002F3F3E" w:rsidRPr="002F3F3E" w:rsidTr="002F3F3E">
        <w:trPr>
          <w:trHeight w:val="375"/>
          <w:tblHeader/>
        </w:trPr>
        <w:tc>
          <w:tcPr>
            <w:tcW w:w="3114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1276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 по 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оссийской </w:t>
            </w:r>
            <w:r w:rsidRPr="002F3F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едерации</w:t>
            </w:r>
          </w:p>
        </w:tc>
        <w:tc>
          <w:tcPr>
            <w:tcW w:w="1491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F107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% от максимального количества баллов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разделам 3 и </w:t>
            </w:r>
            <w:r w:rsidR="00F107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44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F107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баллов по раздел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ам                 3 и </w:t>
            </w:r>
            <w:r w:rsidR="00F107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</w:tr>
      <w:tr w:rsidR="002F3F3E" w:rsidRPr="002F3F3E" w:rsidTr="002F3F3E">
        <w:trPr>
          <w:trHeight w:val="786"/>
        </w:trPr>
        <w:tc>
          <w:tcPr>
            <w:tcW w:w="311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2F3F3E" w:rsidRPr="002F3F3E" w:rsidTr="002F3F3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Максимальное количество баллов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12,0</w:t>
            </w:r>
          </w:p>
        </w:tc>
      </w:tr>
      <w:tr w:rsidR="002F3F3E" w:rsidRPr="002F3F3E" w:rsidTr="002F3F3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1-7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12,0</w:t>
            </w:r>
          </w:p>
        </w:tc>
      </w:tr>
      <w:tr w:rsidR="002F3F3E" w:rsidRPr="002F3F3E" w:rsidTr="002F3F3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1-7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12,0</w:t>
            </w:r>
          </w:p>
        </w:tc>
      </w:tr>
      <w:tr w:rsidR="002F3F3E" w:rsidRPr="002F3F3E" w:rsidTr="002F3F3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Вологодская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1-7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12,0</w:t>
            </w:r>
          </w:p>
        </w:tc>
      </w:tr>
      <w:tr w:rsidR="002F3F3E" w:rsidRPr="002F3F3E" w:rsidTr="002F3F3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Адыгея (Адыгея)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1-7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12,0</w:t>
            </w:r>
          </w:p>
        </w:tc>
      </w:tr>
      <w:tr w:rsidR="002F3F3E" w:rsidRPr="002F3F3E" w:rsidTr="002F3F3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1-7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12,0</w:t>
            </w:r>
          </w:p>
        </w:tc>
      </w:tr>
      <w:tr w:rsidR="002F3F3E" w:rsidRPr="002F3F3E" w:rsidTr="002F3F3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1-7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12,0</w:t>
            </w:r>
          </w:p>
        </w:tc>
      </w:tr>
      <w:tr w:rsidR="002F3F3E" w:rsidRPr="002F3F3E" w:rsidTr="002F3F3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Красноярский край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1-7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12,0</w:t>
            </w:r>
          </w:p>
        </w:tc>
      </w:tr>
      <w:tr w:rsidR="002F3F3E" w:rsidRPr="002F3F3E" w:rsidTr="002F3F3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Тверская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11,0</w:t>
            </w:r>
          </w:p>
        </w:tc>
      </w:tr>
      <w:tr w:rsidR="002F3F3E" w:rsidRPr="002F3F3E" w:rsidTr="002F3F3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Ставропольский край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2F3F3E" w:rsidRPr="002F3F3E" w:rsidTr="002F3F3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10-13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9,0</w:t>
            </w:r>
          </w:p>
        </w:tc>
      </w:tr>
      <w:tr w:rsidR="002F3F3E" w:rsidRPr="002F3F3E" w:rsidTr="002F3F3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Мурманская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10-13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9,0</w:t>
            </w:r>
          </w:p>
        </w:tc>
      </w:tr>
      <w:tr w:rsidR="002F3F3E" w:rsidRPr="002F3F3E" w:rsidTr="002F3F3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г.Санкт-Петербург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10-13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9,0</w:t>
            </w:r>
          </w:p>
        </w:tc>
      </w:tr>
      <w:tr w:rsidR="002F3F3E" w:rsidRPr="002F3F3E" w:rsidTr="002F3F3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Кабардино-Балкарская Республика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10-13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9,0</w:t>
            </w:r>
          </w:p>
        </w:tc>
      </w:tr>
      <w:tr w:rsidR="002F3F3E" w:rsidRPr="002F3F3E" w:rsidTr="002F3F3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14-18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8,0</w:t>
            </w:r>
          </w:p>
        </w:tc>
      </w:tr>
      <w:tr w:rsidR="002F3F3E" w:rsidRPr="002F3F3E" w:rsidTr="002F3F3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Пензенская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14-18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8,0</w:t>
            </w:r>
          </w:p>
        </w:tc>
      </w:tr>
      <w:tr w:rsidR="002F3F3E" w:rsidRPr="002F3F3E" w:rsidTr="002F3F3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Саратовская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14-18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8,0</w:t>
            </w:r>
          </w:p>
        </w:tc>
      </w:tr>
      <w:tr w:rsidR="002F3F3E" w:rsidRPr="002F3F3E" w:rsidTr="002F3F3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14-18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8,0</w:t>
            </w:r>
          </w:p>
        </w:tc>
      </w:tr>
      <w:tr w:rsidR="002F3F3E" w:rsidRPr="002F3F3E" w:rsidTr="002F3F3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Магаданская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14-18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8,0</w:t>
            </w:r>
          </w:p>
        </w:tc>
      </w:tr>
      <w:tr w:rsidR="002F3F3E" w:rsidRPr="002F3F3E" w:rsidTr="002F3F3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19-24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7,0</w:t>
            </w:r>
          </w:p>
        </w:tc>
      </w:tr>
      <w:tr w:rsidR="002F3F3E" w:rsidRPr="002F3F3E" w:rsidTr="002F3F3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Тамбовская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19-24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7,0</w:t>
            </w:r>
          </w:p>
        </w:tc>
      </w:tr>
      <w:tr w:rsidR="002F3F3E" w:rsidRPr="002F3F3E" w:rsidTr="002F3F3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Астраханская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19-24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7,0</w:t>
            </w:r>
          </w:p>
        </w:tc>
      </w:tr>
      <w:tr w:rsidR="002F3F3E" w:rsidRPr="002F3F3E" w:rsidTr="002F3F3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19-24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7,0</w:t>
            </w:r>
          </w:p>
        </w:tc>
      </w:tr>
      <w:tr w:rsidR="002F3F3E" w:rsidRPr="002F3F3E" w:rsidTr="002F3F3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19-24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7,0</w:t>
            </w:r>
          </w:p>
        </w:tc>
      </w:tr>
      <w:tr w:rsidR="002F3F3E" w:rsidRPr="002F3F3E" w:rsidTr="002F3F3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Иркутская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19-24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7,0</w:t>
            </w:r>
          </w:p>
        </w:tc>
      </w:tr>
      <w:tr w:rsidR="002F3F3E" w:rsidRPr="002F3F3E" w:rsidTr="002F3F3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54,2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6,5</w:t>
            </w:r>
          </w:p>
        </w:tc>
      </w:tr>
      <w:tr w:rsidR="002F3F3E" w:rsidRPr="002F3F3E" w:rsidTr="002F3F3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Калининградская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26-32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6,0</w:t>
            </w:r>
          </w:p>
        </w:tc>
      </w:tr>
      <w:tr w:rsidR="002F3F3E" w:rsidRPr="002F3F3E" w:rsidTr="002F3F3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26-32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6,0</w:t>
            </w:r>
          </w:p>
        </w:tc>
      </w:tr>
      <w:tr w:rsidR="002F3F3E" w:rsidRPr="002F3F3E" w:rsidTr="002F3F3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Новгородская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26-32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6,0</w:t>
            </w:r>
          </w:p>
        </w:tc>
      </w:tr>
      <w:tr w:rsidR="002F3F3E" w:rsidRPr="002F3F3E" w:rsidTr="002F3F3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26-32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6,0</w:t>
            </w:r>
          </w:p>
        </w:tc>
      </w:tr>
      <w:tr w:rsidR="002F3F3E" w:rsidRPr="002F3F3E" w:rsidTr="002F3F3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26-32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6,0</w:t>
            </w:r>
          </w:p>
        </w:tc>
      </w:tr>
      <w:tr w:rsidR="002F3F3E" w:rsidRPr="002F3F3E" w:rsidTr="002F3F3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26-32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6,0</w:t>
            </w:r>
          </w:p>
        </w:tc>
      </w:tr>
      <w:tr w:rsidR="002F3F3E" w:rsidRPr="002F3F3E" w:rsidTr="002F3F3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26-32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6,0</w:t>
            </w:r>
          </w:p>
        </w:tc>
      </w:tr>
      <w:tr w:rsidR="002F3F3E" w:rsidRPr="002F3F3E" w:rsidTr="002F3F3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Брянская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33-40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2F3F3E" w:rsidRPr="002F3F3E" w:rsidTr="002F3F3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Смоленская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33-40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2F3F3E" w:rsidRPr="002F3F3E" w:rsidTr="002F3F3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33-40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2F3F3E" w:rsidRPr="002F3F3E" w:rsidTr="002F3F3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Пермский край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33-40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2F3F3E" w:rsidRPr="002F3F3E" w:rsidTr="002F3F3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Алтай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33-40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2F3F3E" w:rsidRPr="002F3F3E" w:rsidTr="002F3F3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Забайкальский край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33-40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2F3F3E" w:rsidRPr="002F3F3E" w:rsidTr="002F3F3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Сахалинская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33-40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2F3F3E" w:rsidRPr="002F3F3E" w:rsidTr="002F3F3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Чукотский автономный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33-40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2F3F3E" w:rsidRPr="002F3F3E" w:rsidTr="002F3F3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41-50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4,0</w:t>
            </w:r>
          </w:p>
        </w:tc>
      </w:tr>
      <w:tr w:rsidR="002F3F3E" w:rsidRPr="002F3F3E" w:rsidTr="002F3F3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Карелия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41-50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4,0</w:t>
            </w:r>
          </w:p>
        </w:tc>
      </w:tr>
      <w:tr w:rsidR="002F3F3E" w:rsidRPr="002F3F3E" w:rsidTr="002F3F3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Коми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41-50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4,0</w:t>
            </w:r>
          </w:p>
        </w:tc>
      </w:tr>
      <w:tr w:rsidR="002F3F3E" w:rsidRPr="002F3F3E" w:rsidTr="002F3F3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Архангельская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41-50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4,0</w:t>
            </w:r>
          </w:p>
        </w:tc>
      </w:tr>
      <w:tr w:rsidR="002F3F3E" w:rsidRPr="002F3F3E" w:rsidTr="002F3F3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Ненецкий автономный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41-50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4,0</w:t>
            </w:r>
          </w:p>
        </w:tc>
      </w:tr>
      <w:tr w:rsidR="002F3F3E" w:rsidRPr="002F3F3E" w:rsidTr="002F3F3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41-50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4,0</w:t>
            </w:r>
          </w:p>
        </w:tc>
      </w:tr>
      <w:tr w:rsidR="002F3F3E" w:rsidRPr="002F3F3E" w:rsidTr="002F3F3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Удмуртская Республика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41-50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4,0</w:t>
            </w:r>
          </w:p>
        </w:tc>
      </w:tr>
      <w:tr w:rsidR="002F3F3E" w:rsidRPr="002F3F3E" w:rsidTr="002F3F3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41-50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4,0</w:t>
            </w:r>
          </w:p>
        </w:tc>
      </w:tr>
      <w:tr w:rsidR="002F3F3E" w:rsidRPr="002F3F3E" w:rsidTr="002F3F3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41-50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4,0</w:t>
            </w:r>
          </w:p>
        </w:tc>
      </w:tr>
      <w:tr w:rsidR="002F3F3E" w:rsidRPr="002F3F3E" w:rsidTr="002F3F3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Приморский край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41-50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4,0</w:t>
            </w:r>
          </w:p>
        </w:tc>
      </w:tr>
      <w:tr w:rsidR="002F3F3E" w:rsidRPr="002F3F3E" w:rsidTr="002F3F3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Орловская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51-60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3,0</w:t>
            </w:r>
          </w:p>
        </w:tc>
      </w:tr>
      <w:tr w:rsidR="002F3F3E" w:rsidRPr="002F3F3E" w:rsidTr="002F3F3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Рязанская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51-60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3,0</w:t>
            </w:r>
          </w:p>
        </w:tc>
      </w:tr>
      <w:tr w:rsidR="002F3F3E" w:rsidRPr="002F3F3E" w:rsidTr="002F3F3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Калмыкия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51-60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3,0</w:t>
            </w:r>
          </w:p>
        </w:tc>
      </w:tr>
      <w:tr w:rsidR="002F3F3E" w:rsidRPr="002F3F3E" w:rsidTr="002F3F3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51-60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3,0</w:t>
            </w:r>
          </w:p>
        </w:tc>
      </w:tr>
      <w:tr w:rsidR="002F3F3E" w:rsidRPr="002F3F3E" w:rsidTr="002F3F3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Карачаево-Черкесская Республика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51-60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3,0</w:t>
            </w:r>
          </w:p>
        </w:tc>
      </w:tr>
      <w:tr w:rsidR="002F3F3E" w:rsidRPr="002F3F3E" w:rsidTr="002F3F3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51-60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3,0</w:t>
            </w:r>
          </w:p>
        </w:tc>
      </w:tr>
      <w:tr w:rsidR="002F3F3E" w:rsidRPr="002F3F3E" w:rsidTr="002F3F3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Курганская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51-60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3,0</w:t>
            </w:r>
          </w:p>
        </w:tc>
      </w:tr>
      <w:tr w:rsidR="002F3F3E" w:rsidRPr="002F3F3E" w:rsidTr="002F3F3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Ямало-Ненецкий автономный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51-60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3,0</w:t>
            </w:r>
          </w:p>
        </w:tc>
      </w:tr>
      <w:tr w:rsidR="002F3F3E" w:rsidRPr="002F3F3E" w:rsidTr="002F3F3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Хакасия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51-60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3,0</w:t>
            </w:r>
          </w:p>
        </w:tc>
      </w:tr>
      <w:tr w:rsidR="002F3F3E" w:rsidRPr="002F3F3E" w:rsidTr="002F3F3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Алтайский край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51-60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3,0</w:t>
            </w:r>
          </w:p>
        </w:tc>
      </w:tr>
      <w:tr w:rsidR="002F3F3E" w:rsidRPr="002F3F3E" w:rsidTr="002F3F3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Белгородская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61-69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2F3F3E" w:rsidRPr="002F3F3E" w:rsidTr="002F3F3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Тульская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61-69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2F3F3E" w:rsidRPr="002F3F3E" w:rsidTr="002F3F3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Севастополь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61-69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2F3F3E" w:rsidRPr="002F3F3E" w:rsidTr="002F3F3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Марий-Эл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61-69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2F3F3E" w:rsidRPr="002F3F3E" w:rsidTr="002F3F3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Татарстан (Татарстан)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61-69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2F3F3E" w:rsidRPr="002F3F3E" w:rsidTr="002F3F3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61-69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2F3F3E" w:rsidRPr="002F3F3E" w:rsidTr="002F3F3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Кемеровская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61-69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2F3F3E" w:rsidRPr="002F3F3E" w:rsidTr="002F3F3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Саха (Якутия)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61-69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2F3F3E" w:rsidRPr="002F3F3E" w:rsidTr="002F3F3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Хабаровский край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61-69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2F3F3E" w:rsidRPr="002F3F3E" w:rsidTr="002F3F3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Калужская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70-77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2F3F3E" w:rsidRPr="002F3F3E" w:rsidTr="002F3F3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Костромская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70-77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2F3F3E" w:rsidRPr="002F3F3E" w:rsidTr="002F3F3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70-77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2F3F3E" w:rsidRPr="002F3F3E" w:rsidTr="002F3F3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г.Москва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70-77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2F3F3E" w:rsidRPr="002F3F3E" w:rsidTr="002F3F3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 - Чувашия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70-77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2F3F3E" w:rsidRPr="002F3F3E" w:rsidTr="002F3F3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Новосибирская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70-77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2F3F3E" w:rsidRPr="002F3F3E" w:rsidTr="002F3F3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Камчатский край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70-77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2F3F3E" w:rsidRPr="002F3F3E" w:rsidTr="002F3F3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Амурская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70-77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2F3F3E" w:rsidRPr="002F3F3E" w:rsidTr="002F3F3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Дагестан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78-80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0,5</w:t>
            </w:r>
          </w:p>
        </w:tc>
      </w:tr>
      <w:tr w:rsidR="002F3F3E" w:rsidRPr="002F3F3E" w:rsidTr="002F3F3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Чеченская Республика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78-80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0,5</w:t>
            </w:r>
          </w:p>
        </w:tc>
      </w:tr>
      <w:tr w:rsidR="002F3F3E" w:rsidRPr="002F3F3E" w:rsidTr="002F3F3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Еврейская автономная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78-80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0,5</w:t>
            </w:r>
          </w:p>
        </w:tc>
      </w:tr>
      <w:tr w:rsidR="002F3F3E" w:rsidRPr="002F3F3E" w:rsidTr="002F3F3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Псковская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81-85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2F3F3E" w:rsidRPr="002F3F3E" w:rsidTr="002F3F3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Крым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81-85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2F3F3E" w:rsidRPr="002F3F3E" w:rsidTr="002F3F3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Ингушетия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81-85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2F3F3E" w:rsidRPr="002F3F3E" w:rsidTr="002F3F3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Северная Осетия - Алания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81-85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2F3F3E" w:rsidRPr="002F3F3E" w:rsidTr="002F3F3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Тыва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81-85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2F3F3E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</w:tbl>
    <w:p w:rsidR="002F3F3E" w:rsidRPr="002F3F3E" w:rsidRDefault="002F3F3E" w:rsidP="002F3F3E">
      <w:pPr>
        <w:sectPr w:rsidR="002F3F3E" w:rsidRPr="002F3F3E" w:rsidSect="002F3F3E">
          <w:type w:val="continuous"/>
          <w:pgSz w:w="16838" w:h="11906" w:orient="landscape"/>
          <w:pgMar w:top="993" w:right="1134" w:bottom="1701" w:left="1134" w:header="708" w:footer="708" w:gutter="0"/>
          <w:cols w:num="2" w:space="708"/>
          <w:docGrid w:linePitch="360"/>
        </w:sectPr>
      </w:pPr>
    </w:p>
    <w:p w:rsidR="00C321C0" w:rsidRDefault="00C321C0">
      <w:pPr>
        <w:rPr>
          <w:rFonts w:ascii="Times New Roman" w:hAnsi="Times New Roman" w:cs="Times New Roman"/>
          <w:b/>
          <w:sz w:val="26"/>
          <w:szCs w:val="26"/>
        </w:rPr>
        <w:sectPr w:rsidR="00C321C0" w:rsidSect="00C321C0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C321C0" w:rsidRDefault="00C321C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C321C0" w:rsidRPr="00085661" w:rsidRDefault="00C321C0" w:rsidP="00085661">
      <w:pPr>
        <w:pStyle w:val="1"/>
        <w:spacing w:before="0" w:after="120"/>
        <w:jc w:val="center"/>
        <w:rPr>
          <w:rFonts w:ascii="Times New Roman" w:hAnsi="Times New Roman" w:cs="Times New Roman"/>
          <w:sz w:val="22"/>
          <w:szCs w:val="22"/>
        </w:rPr>
      </w:pPr>
      <w:bookmarkStart w:id="9" w:name="_Toc458496994"/>
      <w:r w:rsidRPr="00085661">
        <w:rPr>
          <w:rFonts w:ascii="Times New Roman" w:hAnsi="Times New Roman" w:cs="Times New Roman"/>
          <w:b/>
          <w:sz w:val="22"/>
          <w:szCs w:val="22"/>
        </w:rPr>
        <w:lastRenderedPageBreak/>
        <w:t>Локальный рейтинг по разделу «Общественное участие (I</w:t>
      </w:r>
      <w:r w:rsidR="002F3F3E">
        <w:rPr>
          <w:rFonts w:ascii="Times New Roman" w:hAnsi="Times New Roman" w:cs="Times New Roman"/>
          <w:b/>
          <w:sz w:val="22"/>
          <w:szCs w:val="22"/>
        </w:rPr>
        <w:t xml:space="preserve"> и </w:t>
      </w:r>
      <w:r w:rsidR="002F3F3E">
        <w:rPr>
          <w:rFonts w:ascii="Times New Roman" w:hAnsi="Times New Roman" w:cs="Times New Roman"/>
          <w:b/>
          <w:sz w:val="22"/>
          <w:szCs w:val="22"/>
          <w:lang w:val="en-US"/>
        </w:rPr>
        <w:t>II</w:t>
      </w:r>
      <w:r w:rsidRPr="00085661">
        <w:rPr>
          <w:rFonts w:ascii="Times New Roman" w:hAnsi="Times New Roman" w:cs="Times New Roman"/>
          <w:b/>
          <w:sz w:val="22"/>
          <w:szCs w:val="22"/>
        </w:rPr>
        <w:t xml:space="preserve"> квартал</w:t>
      </w:r>
      <w:r w:rsidR="00F107E0">
        <w:rPr>
          <w:rFonts w:ascii="Times New Roman" w:hAnsi="Times New Roman" w:cs="Times New Roman"/>
          <w:b/>
          <w:sz w:val="22"/>
          <w:szCs w:val="22"/>
        </w:rPr>
        <w:t>ы</w:t>
      </w:r>
      <w:r w:rsidRPr="00085661">
        <w:rPr>
          <w:rFonts w:ascii="Times New Roman" w:hAnsi="Times New Roman" w:cs="Times New Roman"/>
          <w:b/>
          <w:sz w:val="22"/>
          <w:szCs w:val="22"/>
        </w:rPr>
        <w:t xml:space="preserve"> 2016 года)» </w:t>
      </w:r>
      <w:r w:rsidRPr="00085661">
        <w:rPr>
          <w:rFonts w:ascii="Times New Roman" w:hAnsi="Times New Roman" w:cs="Times New Roman"/>
          <w:sz w:val="22"/>
          <w:szCs w:val="22"/>
        </w:rPr>
        <w:t>(раздел</w:t>
      </w:r>
      <w:r w:rsidR="002F3F3E" w:rsidRPr="002F3F3E">
        <w:rPr>
          <w:rFonts w:ascii="Times New Roman" w:hAnsi="Times New Roman" w:cs="Times New Roman"/>
          <w:sz w:val="22"/>
          <w:szCs w:val="22"/>
        </w:rPr>
        <w:t>ы</w:t>
      </w:r>
      <w:r w:rsidRPr="00085661">
        <w:rPr>
          <w:rFonts w:ascii="Times New Roman" w:hAnsi="Times New Roman" w:cs="Times New Roman"/>
          <w:sz w:val="22"/>
          <w:szCs w:val="22"/>
        </w:rPr>
        <w:t xml:space="preserve"> 4</w:t>
      </w:r>
      <w:r w:rsidR="002F3F3E">
        <w:rPr>
          <w:rFonts w:ascii="Times New Roman" w:hAnsi="Times New Roman" w:cs="Times New Roman"/>
          <w:sz w:val="22"/>
          <w:szCs w:val="22"/>
        </w:rPr>
        <w:t xml:space="preserve"> и 8</w:t>
      </w:r>
      <w:r w:rsidRPr="00085661">
        <w:rPr>
          <w:rFonts w:ascii="Times New Roman" w:hAnsi="Times New Roman" w:cs="Times New Roman"/>
          <w:sz w:val="22"/>
          <w:szCs w:val="22"/>
        </w:rPr>
        <w:t>)</w:t>
      </w:r>
      <w:bookmarkEnd w:id="9"/>
    </w:p>
    <w:p w:rsidR="00F50812" w:rsidRDefault="00F50812" w:rsidP="002F3F3E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sectPr w:rsidR="00F50812" w:rsidSect="00147B1D">
          <w:type w:val="continuous"/>
          <w:pgSz w:w="16838" w:h="11906" w:orient="landscape"/>
          <w:pgMar w:top="993" w:right="1134" w:bottom="1701" w:left="1134" w:header="708" w:footer="708" w:gutter="0"/>
          <w:cols w:space="708"/>
          <w:docGrid w:linePitch="360"/>
        </w:sectPr>
      </w:pPr>
    </w:p>
    <w:tbl>
      <w:tblPr>
        <w:tblW w:w="7225" w:type="dxa"/>
        <w:tblLook w:val="04A0" w:firstRow="1" w:lastRow="0" w:firstColumn="1" w:lastColumn="0" w:noHBand="0" w:noVBand="1"/>
      </w:tblPr>
      <w:tblGrid>
        <w:gridCol w:w="3114"/>
        <w:gridCol w:w="1276"/>
        <w:gridCol w:w="1491"/>
        <w:gridCol w:w="1344"/>
      </w:tblGrid>
      <w:tr w:rsidR="002F3F3E" w:rsidRPr="00F50812" w:rsidTr="00F50812">
        <w:trPr>
          <w:trHeight w:val="375"/>
          <w:tblHeader/>
        </w:trPr>
        <w:tc>
          <w:tcPr>
            <w:tcW w:w="3114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1276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 по Российской Федерации</w:t>
            </w:r>
          </w:p>
        </w:tc>
        <w:tc>
          <w:tcPr>
            <w:tcW w:w="1491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от максимального количества баллов по разделам 4 и 8</w:t>
            </w:r>
          </w:p>
        </w:tc>
        <w:tc>
          <w:tcPr>
            <w:tcW w:w="1344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F5081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баллов по раздел</w:t>
            </w:r>
            <w:r w:rsidR="00F50812" w:rsidRPr="00F508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ам  4 и 8</w:t>
            </w:r>
          </w:p>
        </w:tc>
      </w:tr>
      <w:tr w:rsidR="002F3F3E" w:rsidRPr="00F50812" w:rsidTr="00F50812">
        <w:trPr>
          <w:trHeight w:val="786"/>
        </w:trPr>
        <w:tc>
          <w:tcPr>
            <w:tcW w:w="311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2F3F3E" w:rsidRPr="00F50812" w:rsidTr="00F5081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Максимальное количество баллов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22,0</w:t>
            </w:r>
          </w:p>
        </w:tc>
      </w:tr>
      <w:tr w:rsidR="002F3F3E" w:rsidRPr="00F50812" w:rsidTr="00F5081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86,4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19,0</w:t>
            </w:r>
          </w:p>
        </w:tc>
      </w:tr>
      <w:tr w:rsidR="002F3F3E" w:rsidRPr="00F50812" w:rsidTr="00F5081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Алтай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81,8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18,0</w:t>
            </w:r>
          </w:p>
        </w:tc>
      </w:tr>
      <w:tr w:rsidR="002F3F3E" w:rsidRPr="00F50812" w:rsidTr="00F5081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Новгородская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77,3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17,0</w:t>
            </w:r>
          </w:p>
        </w:tc>
      </w:tr>
      <w:tr w:rsidR="002F3F3E" w:rsidRPr="00F50812" w:rsidTr="00F5081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4-5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16,0</w:t>
            </w:r>
          </w:p>
        </w:tc>
      </w:tr>
      <w:tr w:rsidR="002F3F3E" w:rsidRPr="00F50812" w:rsidTr="00F5081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Ставропольский край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4-5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16,0</w:t>
            </w:r>
          </w:p>
        </w:tc>
      </w:tr>
      <w:tr w:rsidR="002F3F3E" w:rsidRPr="00F50812" w:rsidTr="00F5081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68,2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15,0</w:t>
            </w:r>
          </w:p>
        </w:tc>
      </w:tr>
      <w:tr w:rsidR="002F3F3E" w:rsidRPr="00F50812" w:rsidTr="00F5081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Мурманская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7-9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14,0</w:t>
            </w:r>
          </w:p>
        </w:tc>
      </w:tr>
      <w:tr w:rsidR="002F3F3E" w:rsidRPr="00F50812" w:rsidTr="00F5081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Иркутская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7-9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14,0</w:t>
            </w:r>
          </w:p>
        </w:tc>
      </w:tr>
      <w:tr w:rsidR="002F3F3E" w:rsidRPr="00F50812" w:rsidTr="00F5081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7-9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14,0</w:t>
            </w:r>
          </w:p>
        </w:tc>
      </w:tr>
      <w:tr w:rsidR="002F3F3E" w:rsidRPr="00F50812" w:rsidTr="00F5081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Коми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59,1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13,0</w:t>
            </w:r>
          </w:p>
        </w:tc>
      </w:tr>
      <w:tr w:rsidR="002F3F3E" w:rsidRPr="00F50812" w:rsidTr="00F5081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Тамбовская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11-15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12,0</w:t>
            </w:r>
          </w:p>
        </w:tc>
      </w:tr>
      <w:tr w:rsidR="002F3F3E" w:rsidRPr="00F50812" w:rsidTr="00F5081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Крым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11-15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12,0</w:t>
            </w:r>
          </w:p>
        </w:tc>
      </w:tr>
      <w:tr w:rsidR="002F3F3E" w:rsidRPr="00F50812" w:rsidTr="00F5081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11-15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12,0</w:t>
            </w:r>
          </w:p>
        </w:tc>
      </w:tr>
      <w:tr w:rsidR="002F3F3E" w:rsidRPr="00F50812" w:rsidTr="00F5081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Саратовская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11-15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12,0</w:t>
            </w:r>
          </w:p>
        </w:tc>
      </w:tr>
      <w:tr w:rsidR="002F3F3E" w:rsidRPr="00F50812" w:rsidTr="00F5081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11-15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12,0</w:t>
            </w:r>
          </w:p>
        </w:tc>
      </w:tr>
      <w:tr w:rsidR="002F3F3E" w:rsidRPr="00F50812" w:rsidTr="00F5081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Пермский край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51,1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11,25</w:t>
            </w:r>
          </w:p>
        </w:tc>
      </w:tr>
      <w:tr w:rsidR="002F3F3E" w:rsidRPr="00F50812" w:rsidTr="00F5081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Кабардино-Балкарская Республика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17-18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11,0</w:t>
            </w:r>
          </w:p>
        </w:tc>
      </w:tr>
      <w:tr w:rsidR="002F3F3E" w:rsidRPr="00F50812" w:rsidTr="00F5081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Татарстан (Татарстан)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17-18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11,0</w:t>
            </w:r>
          </w:p>
        </w:tc>
      </w:tr>
      <w:tr w:rsidR="002F3F3E" w:rsidRPr="00F50812" w:rsidTr="00F5081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19-22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2F3F3E" w:rsidRPr="00F50812" w:rsidTr="00F5081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Адыгея (Адыгея)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19-22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2F3F3E" w:rsidRPr="00F50812" w:rsidTr="00F5081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Красноярский край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19-22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2F3F3E" w:rsidRPr="00F50812" w:rsidTr="00F5081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Сахалинская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19-22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2F3F3E" w:rsidRPr="00F50812" w:rsidTr="00F5081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Чеченская Республика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40,9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9,0</w:t>
            </w:r>
          </w:p>
        </w:tc>
      </w:tr>
      <w:tr w:rsidR="002F3F3E" w:rsidRPr="00F50812" w:rsidTr="00F5081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Белгородская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24-29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8,0</w:t>
            </w:r>
          </w:p>
        </w:tc>
      </w:tr>
      <w:tr w:rsidR="002F3F3E" w:rsidRPr="00F50812" w:rsidTr="00F5081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Тульская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24-29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8,0</w:t>
            </w:r>
          </w:p>
        </w:tc>
      </w:tr>
      <w:tr w:rsidR="002F3F3E" w:rsidRPr="00F50812" w:rsidTr="00F5081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Карелия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24-29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8,0</w:t>
            </w:r>
          </w:p>
        </w:tc>
      </w:tr>
      <w:tr w:rsidR="002F3F3E" w:rsidRPr="00F50812" w:rsidTr="00F5081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Удмуртская Республика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24-29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8,0</w:t>
            </w:r>
          </w:p>
        </w:tc>
      </w:tr>
      <w:tr w:rsidR="002F3F3E" w:rsidRPr="00F50812" w:rsidTr="00F5081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 - Чувашия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24-29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8,0</w:t>
            </w:r>
          </w:p>
        </w:tc>
      </w:tr>
      <w:tr w:rsidR="002F3F3E" w:rsidRPr="00F50812" w:rsidTr="00F5081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24-29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8,0</w:t>
            </w:r>
          </w:p>
        </w:tc>
      </w:tr>
      <w:tr w:rsidR="002F3F3E" w:rsidRPr="00F50812" w:rsidTr="00F5081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Вологодская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31,8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7,0</w:t>
            </w:r>
          </w:p>
        </w:tc>
      </w:tr>
      <w:tr w:rsidR="002F3F3E" w:rsidRPr="00F50812" w:rsidTr="00F5081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31-37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6,0</w:t>
            </w:r>
          </w:p>
        </w:tc>
      </w:tr>
      <w:tr w:rsidR="002F3F3E" w:rsidRPr="00F50812" w:rsidTr="00F5081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г.Москва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31-37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6,0</w:t>
            </w:r>
          </w:p>
        </w:tc>
      </w:tr>
      <w:tr w:rsidR="002F3F3E" w:rsidRPr="00F50812" w:rsidTr="00F5081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Архангельская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31-37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6,0</w:t>
            </w:r>
          </w:p>
        </w:tc>
      </w:tr>
      <w:tr w:rsidR="002F3F3E" w:rsidRPr="00F50812" w:rsidTr="00F5081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31-37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6,0</w:t>
            </w:r>
          </w:p>
        </w:tc>
      </w:tr>
      <w:tr w:rsidR="002F3F3E" w:rsidRPr="00F50812" w:rsidTr="00F5081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31-37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6,0</w:t>
            </w:r>
          </w:p>
        </w:tc>
      </w:tr>
      <w:tr w:rsidR="002F3F3E" w:rsidRPr="00F50812" w:rsidTr="00F5081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Пензенская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31-37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6,0</w:t>
            </w:r>
          </w:p>
        </w:tc>
      </w:tr>
      <w:tr w:rsidR="002F3F3E" w:rsidRPr="00F50812" w:rsidTr="00F5081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Алтайский край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31-37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6,0</w:t>
            </w:r>
          </w:p>
        </w:tc>
      </w:tr>
      <w:tr w:rsidR="002F3F3E" w:rsidRPr="00F50812" w:rsidTr="00F5081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38-40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22,7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2F3F3E" w:rsidRPr="00F50812" w:rsidTr="00F5081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Ямало-Ненецкий автономный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38-40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22,7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2F3F3E" w:rsidRPr="00F50812" w:rsidTr="00F5081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Приморский край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38-40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22,7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2F3F3E" w:rsidRPr="00F50812" w:rsidTr="00F5081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41-46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4,0</w:t>
            </w:r>
          </w:p>
        </w:tc>
      </w:tr>
      <w:tr w:rsidR="002F3F3E" w:rsidRPr="00F50812" w:rsidTr="00F5081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Рязанская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41-46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4,0</w:t>
            </w:r>
          </w:p>
        </w:tc>
      </w:tr>
      <w:tr w:rsidR="002F3F3E" w:rsidRPr="00F50812" w:rsidTr="00F5081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Смоленская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41-46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4,0</w:t>
            </w:r>
          </w:p>
        </w:tc>
      </w:tr>
      <w:tr w:rsidR="002F3F3E" w:rsidRPr="00F50812" w:rsidTr="00F5081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Ненецкий автономный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41-46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4,0</w:t>
            </w:r>
          </w:p>
        </w:tc>
      </w:tr>
      <w:tr w:rsidR="002F3F3E" w:rsidRPr="00F50812" w:rsidTr="00F5081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41-46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4,0</w:t>
            </w:r>
          </w:p>
        </w:tc>
      </w:tr>
      <w:tr w:rsidR="002F3F3E" w:rsidRPr="00F50812" w:rsidTr="00F5081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41-46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4,0</w:t>
            </w:r>
          </w:p>
        </w:tc>
      </w:tr>
      <w:tr w:rsidR="002F3F3E" w:rsidRPr="00F50812" w:rsidTr="00F5081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Тверская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47-50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3,0</w:t>
            </w:r>
          </w:p>
        </w:tc>
      </w:tr>
      <w:tr w:rsidR="002F3F3E" w:rsidRPr="00F50812" w:rsidTr="00F5081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47-50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3,0</w:t>
            </w:r>
          </w:p>
        </w:tc>
      </w:tr>
      <w:tr w:rsidR="002F3F3E" w:rsidRPr="00F50812" w:rsidTr="00F5081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47-50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3,0</w:t>
            </w:r>
          </w:p>
        </w:tc>
      </w:tr>
      <w:tr w:rsidR="002F3F3E" w:rsidRPr="00F50812" w:rsidTr="00F5081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47-50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3,0</w:t>
            </w:r>
          </w:p>
        </w:tc>
      </w:tr>
      <w:tr w:rsidR="002F3F3E" w:rsidRPr="00F50812" w:rsidTr="00F5081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Саха (Якутия)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2,5</w:t>
            </w:r>
          </w:p>
        </w:tc>
      </w:tr>
      <w:tr w:rsidR="002F3F3E" w:rsidRPr="00F50812" w:rsidTr="00F5081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Калининградская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52-62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2F3F3E" w:rsidRPr="00F50812" w:rsidTr="00F5081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Псковская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52-62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2F3F3E" w:rsidRPr="00F50812" w:rsidTr="00F5081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Астраханская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52-62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2F3F3E" w:rsidRPr="00F50812" w:rsidTr="00F5081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Ингушетия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52-62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2F3F3E" w:rsidRPr="00F50812" w:rsidTr="00F5081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Тыва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52-62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2F3F3E" w:rsidRPr="00F50812" w:rsidTr="00F5081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Хакасия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52-62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2F3F3E" w:rsidRPr="00F50812" w:rsidTr="00F5081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Забайкальский край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52-62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2F3F3E" w:rsidRPr="00F50812" w:rsidTr="00F5081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52-62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2F3F3E" w:rsidRPr="00F50812" w:rsidTr="00F5081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Хабаровский край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52-62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2F3F3E" w:rsidRPr="00F50812" w:rsidTr="00F5081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Амурская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52-62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2F3F3E" w:rsidRPr="00F50812" w:rsidTr="00F5081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Магаданская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52-62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2F3F3E" w:rsidRPr="00F50812" w:rsidTr="00F5081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Костромская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63-73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2F3F3E" w:rsidRPr="00F50812" w:rsidTr="00F5081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63-73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2F3F3E" w:rsidRPr="00F50812" w:rsidTr="00F5081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г.Санкт-Петербург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63-73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2F3F3E" w:rsidRPr="00F50812" w:rsidTr="00F5081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63-73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2F3F3E" w:rsidRPr="00F50812" w:rsidTr="00F5081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63-73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2F3F3E" w:rsidRPr="00F50812" w:rsidTr="00F5081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Севастополь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63-73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2F3F3E" w:rsidRPr="00F50812" w:rsidTr="00F5081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Курганская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63-73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2F3F3E" w:rsidRPr="00F50812" w:rsidTr="00F5081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63-73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2F3F3E" w:rsidRPr="00F50812" w:rsidTr="00F5081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Новосибирская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63-73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2F3F3E" w:rsidRPr="00F50812" w:rsidTr="00F5081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Камчатский край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63-73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2F3F3E" w:rsidRPr="00F50812" w:rsidTr="00F5081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Еврейская автономная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63-73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2F3F3E" w:rsidRPr="00F50812" w:rsidTr="00F5081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Орловская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74-75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0,5</w:t>
            </w:r>
          </w:p>
        </w:tc>
      </w:tr>
      <w:tr w:rsidR="002F3F3E" w:rsidRPr="00F50812" w:rsidTr="00F5081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Кемеровская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74-75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0,5</w:t>
            </w:r>
          </w:p>
        </w:tc>
      </w:tr>
      <w:tr w:rsidR="002F3F3E" w:rsidRPr="00F50812" w:rsidTr="00F5081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Брянская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76-85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2F3F3E" w:rsidRPr="00F50812" w:rsidTr="00F5081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Калужская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76-85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2F3F3E" w:rsidRPr="00F50812" w:rsidTr="00F5081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Калмыкия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76-85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2F3F3E" w:rsidRPr="00F50812" w:rsidTr="00F5081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Дагестан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76-85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2F3F3E" w:rsidRPr="00F50812" w:rsidTr="00F5081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Карачаево-Черкесская Республика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76-85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2F3F3E" w:rsidRPr="00F50812" w:rsidTr="00F5081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Северная Осетия - Алания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76-85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2F3F3E" w:rsidRPr="00F50812" w:rsidTr="00F5081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Марий-Эл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76-85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2F3F3E" w:rsidRPr="00F50812" w:rsidTr="00F5081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76-85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2F3F3E" w:rsidRPr="00F50812" w:rsidTr="00F5081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76-85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2F3F3E" w:rsidRPr="00F50812" w:rsidTr="00F5081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Чукотский автономный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76-85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3F3E" w:rsidRPr="00F50812" w:rsidRDefault="002F3F3E" w:rsidP="002F3F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</w:tbl>
    <w:p w:rsidR="002F3F3E" w:rsidRPr="002F3F3E" w:rsidRDefault="002F3F3E" w:rsidP="002F3F3E">
      <w:pPr>
        <w:sectPr w:rsidR="002F3F3E" w:rsidRPr="002F3F3E" w:rsidSect="00F50812">
          <w:type w:val="continuous"/>
          <w:pgSz w:w="16838" w:h="11906" w:orient="landscape"/>
          <w:pgMar w:top="993" w:right="1134" w:bottom="1701" w:left="1134" w:header="708" w:footer="708" w:gutter="0"/>
          <w:cols w:num="2" w:space="708"/>
          <w:docGrid w:linePitch="360"/>
        </w:sectPr>
      </w:pPr>
    </w:p>
    <w:p w:rsidR="00C321C0" w:rsidRDefault="00C321C0">
      <w:pPr>
        <w:rPr>
          <w:rFonts w:ascii="Times New Roman" w:hAnsi="Times New Roman" w:cs="Times New Roman"/>
          <w:b/>
          <w:sz w:val="26"/>
          <w:szCs w:val="26"/>
        </w:rPr>
        <w:sectPr w:rsidR="00C321C0" w:rsidSect="00C321C0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6536AC" w:rsidRDefault="006536AC">
      <w:pPr>
        <w:rPr>
          <w:rFonts w:ascii="Times New Roman" w:hAnsi="Times New Roman" w:cs="Times New Roman"/>
          <w:b/>
          <w:sz w:val="26"/>
          <w:szCs w:val="26"/>
        </w:rPr>
      </w:pPr>
    </w:p>
    <w:p w:rsidR="00FD30D1" w:rsidRPr="00F50812" w:rsidRDefault="00FD30D1" w:rsidP="00E06448">
      <w:pPr>
        <w:jc w:val="center"/>
        <w:rPr>
          <w:rFonts w:ascii="Times New Roman" w:hAnsi="Times New Roman" w:cs="Times New Roman"/>
          <w:b/>
        </w:rPr>
      </w:pPr>
      <w:bookmarkStart w:id="10" w:name="_Toc441579782"/>
      <w:r>
        <w:rPr>
          <w:rFonts w:ascii="Times New Roman" w:hAnsi="Times New Roman"/>
          <w:b/>
          <w:szCs w:val="28"/>
        </w:rPr>
        <w:br w:type="page"/>
      </w:r>
      <w:bookmarkStart w:id="11" w:name="_Toc458496995"/>
      <w:r w:rsidRPr="00FD30D1">
        <w:rPr>
          <w:rFonts w:ascii="Times New Roman" w:hAnsi="Times New Roman" w:cs="Times New Roman"/>
          <w:b/>
        </w:rPr>
        <w:lastRenderedPageBreak/>
        <w:t>Библиотека лучшей практики</w:t>
      </w:r>
      <w:r>
        <w:rPr>
          <w:rFonts w:ascii="Times New Roman" w:hAnsi="Times New Roman" w:cs="Times New Roman"/>
          <w:b/>
        </w:rPr>
        <w:t xml:space="preserve"> за 2016</w:t>
      </w:r>
      <w:r w:rsidRPr="00FD30D1">
        <w:rPr>
          <w:rFonts w:ascii="Times New Roman" w:hAnsi="Times New Roman" w:cs="Times New Roman"/>
          <w:b/>
        </w:rPr>
        <w:t xml:space="preserve"> год</w:t>
      </w:r>
      <w:bookmarkEnd w:id="10"/>
      <w:r w:rsidRPr="00FD30D1">
        <w:rPr>
          <w:rFonts w:ascii="Times New Roman" w:hAnsi="Times New Roman" w:cs="Times New Roman"/>
          <w:b/>
        </w:rPr>
        <w:t xml:space="preserve"> </w:t>
      </w:r>
      <w:r w:rsidR="00F50812">
        <w:rPr>
          <w:rFonts w:ascii="Times New Roman" w:hAnsi="Times New Roman" w:cs="Times New Roman"/>
          <w:b/>
        </w:rPr>
        <w:t xml:space="preserve">по итогам </w:t>
      </w:r>
      <w:r w:rsidR="00F50812">
        <w:rPr>
          <w:rFonts w:ascii="Times New Roman" w:hAnsi="Times New Roman" w:cs="Times New Roman"/>
          <w:b/>
          <w:lang w:val="en-US"/>
        </w:rPr>
        <w:t>I</w:t>
      </w:r>
      <w:r w:rsidR="00F50812" w:rsidRPr="00F50812">
        <w:rPr>
          <w:rFonts w:ascii="Times New Roman" w:hAnsi="Times New Roman" w:cs="Times New Roman"/>
          <w:b/>
        </w:rPr>
        <w:t xml:space="preserve"> </w:t>
      </w:r>
      <w:r w:rsidR="00F50812">
        <w:rPr>
          <w:rFonts w:ascii="Times New Roman" w:hAnsi="Times New Roman" w:cs="Times New Roman"/>
          <w:b/>
        </w:rPr>
        <w:t xml:space="preserve">и </w:t>
      </w:r>
      <w:r w:rsidR="00F50812">
        <w:rPr>
          <w:rFonts w:ascii="Times New Roman" w:hAnsi="Times New Roman" w:cs="Times New Roman"/>
          <w:b/>
          <w:lang w:val="en-US"/>
        </w:rPr>
        <w:t>II</w:t>
      </w:r>
      <w:r w:rsidR="00F50812">
        <w:rPr>
          <w:rFonts w:ascii="Times New Roman" w:hAnsi="Times New Roman" w:cs="Times New Roman"/>
          <w:b/>
        </w:rPr>
        <w:t xml:space="preserve"> этапов</w:t>
      </w:r>
      <w:bookmarkEnd w:id="11"/>
    </w:p>
    <w:p w:rsidR="00FD30D1" w:rsidRPr="00675142" w:rsidRDefault="00FD30D1" w:rsidP="00675142">
      <w:pPr>
        <w:spacing w:before="40"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12" w:name="_Toc441579783"/>
      <w:r w:rsidRPr="00675142">
        <w:rPr>
          <w:rFonts w:ascii="Times New Roman" w:eastAsia="Times New Roman" w:hAnsi="Times New Roman" w:cs="Times New Roman"/>
          <w:lang w:eastAsia="ru-RU"/>
        </w:rPr>
        <w:t xml:space="preserve">Раздел 1. Примеры лучшей практики по показателям анкеты для составления рейтинга субъектов Российской Федерации </w:t>
      </w:r>
      <w:r w:rsidR="00675142" w:rsidRPr="0067514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</w:t>
      </w:r>
      <w:r w:rsidRPr="00675142">
        <w:rPr>
          <w:rFonts w:ascii="Times New Roman" w:eastAsia="Times New Roman" w:hAnsi="Times New Roman" w:cs="Times New Roman"/>
          <w:lang w:eastAsia="ru-RU"/>
        </w:rPr>
        <w:t>по уровню открытости бюджетных данных</w:t>
      </w:r>
      <w:bookmarkEnd w:id="12"/>
    </w:p>
    <w:tbl>
      <w:tblPr>
        <w:tblW w:w="1487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559"/>
        <w:gridCol w:w="2126"/>
        <w:gridCol w:w="7230"/>
        <w:gridCol w:w="1417"/>
      </w:tblGrid>
      <w:tr w:rsidR="00FD30D1" w:rsidRPr="00675142" w:rsidTr="00D75B25">
        <w:trPr>
          <w:trHeight w:val="840"/>
          <w:tblHeader/>
        </w:trPr>
        <w:tc>
          <w:tcPr>
            <w:tcW w:w="562" w:type="dxa"/>
            <w:shd w:val="clear" w:color="auto" w:fill="auto"/>
            <w:vAlign w:val="center"/>
            <w:hideMark/>
          </w:tcPr>
          <w:p w:rsidR="00FD30D1" w:rsidRPr="00675142" w:rsidRDefault="00FD30D1" w:rsidP="00FD30D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13" w:name="RANGE!A1:F7"/>
            <w:r w:rsidRPr="00675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  <w:bookmarkEnd w:id="13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D30D1" w:rsidRPr="00675142" w:rsidRDefault="00FD30D1" w:rsidP="00FD30D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5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примера </w:t>
            </w:r>
          </w:p>
        </w:tc>
        <w:tc>
          <w:tcPr>
            <w:tcW w:w="1559" w:type="dxa"/>
            <w:shd w:val="clear" w:color="auto" w:fill="auto"/>
            <w:hideMark/>
          </w:tcPr>
          <w:p w:rsidR="00FD30D1" w:rsidRPr="00675142" w:rsidRDefault="00FD30D1" w:rsidP="00FD30D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5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субъекта                     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D30D1" w:rsidRPr="00675142" w:rsidRDefault="00FD30D1" w:rsidP="00FD30D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5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Ссылка на источник данных 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FD30D1" w:rsidRPr="00675142" w:rsidRDefault="00FD30D1" w:rsidP="00FD30D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5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Краткое описание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D30D1" w:rsidRPr="00675142" w:rsidRDefault="00FD30D1" w:rsidP="00FD30D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5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Отношение к показателю рейтинга</w:t>
            </w:r>
          </w:p>
        </w:tc>
      </w:tr>
      <w:tr w:rsidR="00FD30D1" w:rsidRPr="00675142" w:rsidTr="00D75B25">
        <w:trPr>
          <w:trHeight w:val="2625"/>
        </w:trPr>
        <w:tc>
          <w:tcPr>
            <w:tcW w:w="562" w:type="dxa"/>
            <w:shd w:val="clear" w:color="auto" w:fill="auto"/>
            <w:noWrap/>
            <w:hideMark/>
          </w:tcPr>
          <w:p w:rsidR="00FD30D1" w:rsidRPr="00675142" w:rsidRDefault="00FD30D1" w:rsidP="00FD30D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85" w:type="dxa"/>
            <w:shd w:val="clear" w:color="auto" w:fill="auto"/>
            <w:hideMark/>
          </w:tcPr>
          <w:p w:rsidR="00FD30D1" w:rsidRPr="00675142" w:rsidRDefault="00FD30D1" w:rsidP="00FD30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Публикация закона о бюджете на сайте, предназначенном для публикации бюджетных данных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30D1" w:rsidRPr="00675142" w:rsidRDefault="00FD30D1" w:rsidP="00FD30D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Красноярский край</w:t>
            </w:r>
          </w:p>
        </w:tc>
        <w:tc>
          <w:tcPr>
            <w:tcW w:w="2126" w:type="dxa"/>
            <w:shd w:val="clear" w:color="auto" w:fill="auto"/>
            <w:hideMark/>
          </w:tcPr>
          <w:p w:rsidR="00FD30D1" w:rsidRPr="00675142" w:rsidRDefault="008040FD" w:rsidP="00FD30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hyperlink r:id="rId13" w:history="1">
              <w:r w:rsidR="00FD30D1" w:rsidRPr="0067514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http://minfin.krskstate.ru/openbudget/budget</w:t>
              </w:r>
            </w:hyperlink>
          </w:p>
        </w:tc>
        <w:tc>
          <w:tcPr>
            <w:tcW w:w="7230" w:type="dxa"/>
            <w:shd w:val="clear" w:color="auto" w:fill="auto"/>
            <w:hideMark/>
          </w:tcPr>
          <w:p w:rsidR="00FD30D1" w:rsidRPr="00675142" w:rsidRDefault="00FD30D1" w:rsidP="00FD30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Логичная структура раздела (Открытый бюджет) и подраздела (Законы о краевом бюджете) сайта, в которых опубликован закон о бюджете. На странице вместе с законом о бюджете опубликованы: а) проект закона о бюджете и материалы к нему; б) закон о внесении изменений в закон о бюджете, а также проект указанного закона. В такой структуре страница наполняется, начиная с 2012 года. Использован технически грамотный подход: по ссылке "Закон Красноярского края от 02.12.2015 г. № 9-3931 "О краевом бюджете на 2016 год и плановый период 2017-2018 годов" осуществляется переадресация на страницу Официального интернет портала правовой информации Красноярского края, где опубликован закон. Указана дата официальной публикации документа (18.12.2015 г.). Закон опубликован в структурированном виде, с указанием полных наименований всех его составляющих непосредственно на сайте. Закон опубликован в графическом формате и в формате word (текст закона, отдельные приложения) и excel (приложения).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D30D1" w:rsidRPr="00675142" w:rsidRDefault="00FD30D1" w:rsidP="00FD30D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1.1</w:t>
            </w:r>
          </w:p>
        </w:tc>
      </w:tr>
      <w:tr w:rsidR="00FD30D1" w:rsidRPr="00675142" w:rsidTr="00D75B25">
        <w:trPr>
          <w:trHeight w:val="2355"/>
        </w:trPr>
        <w:tc>
          <w:tcPr>
            <w:tcW w:w="562" w:type="dxa"/>
            <w:shd w:val="clear" w:color="auto" w:fill="auto"/>
            <w:noWrap/>
            <w:hideMark/>
          </w:tcPr>
          <w:p w:rsidR="00FD30D1" w:rsidRPr="00675142" w:rsidRDefault="00FD30D1" w:rsidP="00FD30D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985" w:type="dxa"/>
            <w:shd w:val="clear" w:color="auto" w:fill="auto"/>
            <w:hideMark/>
          </w:tcPr>
          <w:p w:rsidR="00FD30D1" w:rsidRPr="00675142" w:rsidRDefault="00FD30D1" w:rsidP="00FD30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Публикация закона о бюджете на сайте, предназначенном для публикации бюджетных данных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30D1" w:rsidRPr="00675142" w:rsidRDefault="00FD30D1" w:rsidP="00FD30D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Омская область</w:t>
            </w:r>
          </w:p>
        </w:tc>
        <w:tc>
          <w:tcPr>
            <w:tcW w:w="2126" w:type="dxa"/>
            <w:shd w:val="clear" w:color="auto" w:fill="auto"/>
            <w:hideMark/>
          </w:tcPr>
          <w:p w:rsidR="00FD30D1" w:rsidRPr="00675142" w:rsidRDefault="00FD30D1" w:rsidP="00FD30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r w:rsidRPr="0067514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>http://mf.omskportal.ru/ru/RegionalPublicAuthorities/executivelist/MF/otkrbudg/zakonoblbudg/2016.html</w:t>
            </w:r>
          </w:p>
        </w:tc>
        <w:tc>
          <w:tcPr>
            <w:tcW w:w="7230" w:type="dxa"/>
            <w:shd w:val="clear" w:color="auto" w:fill="auto"/>
            <w:hideMark/>
          </w:tcPr>
          <w:p w:rsidR="00FD30D1" w:rsidRPr="00675142" w:rsidRDefault="00FD30D1" w:rsidP="00FD30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Логичная структура раздела "Открытый бюджет" и подраздела "Закон об областном бюджете" сайта, в которых опубликован закон о бюджете. В подразделе вместе с первоначально принятым законом публикуются изменения к нему. В такой структуре раздел наполняется с 2015 года. Закон опубликован в структурированном виде, с указанием полных наименований всех его составляющих непосредственно на сайте. На странице, где опубликован закон, также размещена брошюра "Бюджет для граждан".  Указана дата публикации документов. Закон опубликован в графическом формате и в формате word (текст закона, отдельные приложения) и excel (приложения). Есть возможность скачать закон о бюджете с приложениями одним архивом, а также зайти в каждую составляющую закона о бюджете непосредственно с портала.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D30D1" w:rsidRPr="00675142" w:rsidRDefault="00FD30D1" w:rsidP="00FD30D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1.1</w:t>
            </w:r>
          </w:p>
        </w:tc>
      </w:tr>
      <w:tr w:rsidR="00FD30D1" w:rsidRPr="00675142" w:rsidTr="00D75B25">
        <w:trPr>
          <w:trHeight w:val="1080"/>
        </w:trPr>
        <w:tc>
          <w:tcPr>
            <w:tcW w:w="562" w:type="dxa"/>
            <w:shd w:val="clear" w:color="auto" w:fill="auto"/>
            <w:noWrap/>
            <w:hideMark/>
          </w:tcPr>
          <w:p w:rsidR="00FD30D1" w:rsidRPr="00675142" w:rsidRDefault="00F50812" w:rsidP="00FD30D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1985" w:type="dxa"/>
            <w:shd w:val="clear" w:color="auto" w:fill="auto"/>
            <w:hideMark/>
          </w:tcPr>
          <w:p w:rsidR="00FD30D1" w:rsidRPr="00675142" w:rsidRDefault="00FD30D1" w:rsidP="00FD30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в законе о бюджете об общем объеме субсидий местным бюджетам и их распределении по муниципальным образованиям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30D1" w:rsidRPr="00675142" w:rsidRDefault="00FD30D1" w:rsidP="00FD30D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Астраханская область</w:t>
            </w:r>
          </w:p>
        </w:tc>
        <w:tc>
          <w:tcPr>
            <w:tcW w:w="2126" w:type="dxa"/>
            <w:shd w:val="clear" w:color="auto" w:fill="auto"/>
            <w:hideMark/>
          </w:tcPr>
          <w:p w:rsidR="00FD30D1" w:rsidRPr="00675142" w:rsidRDefault="00FD30D1" w:rsidP="00FD30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Закон Астраханской области от 28 декабря 2015 г. № 99/2015-ОЗ "О бюджете Астраханской области на 2016 год", статья 10, Приложение 11</w:t>
            </w:r>
          </w:p>
        </w:tc>
        <w:tc>
          <w:tcPr>
            <w:tcW w:w="7230" w:type="dxa"/>
            <w:shd w:val="clear" w:color="auto" w:fill="auto"/>
            <w:hideMark/>
          </w:tcPr>
          <w:p w:rsidR="00FD30D1" w:rsidRPr="00675142" w:rsidRDefault="00FD30D1" w:rsidP="00FD30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статье 10 закона определен общий объем субсидий местным бюджетам. Распределено законом о бюджете по муниципальным образованиям 100 % субсидий, предусмотренных местным бюджетам (Приложение 11). Всего предусмотрено 11 видов субсидий; для 6 из них указано, в рамках каких государственных программ области они предоставляются.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D30D1" w:rsidRPr="00675142" w:rsidRDefault="00FD30D1" w:rsidP="00FD30D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1.5</w:t>
            </w:r>
          </w:p>
        </w:tc>
      </w:tr>
      <w:tr w:rsidR="00FD30D1" w:rsidRPr="00675142" w:rsidTr="00D75B25">
        <w:trPr>
          <w:trHeight w:val="1140"/>
        </w:trPr>
        <w:tc>
          <w:tcPr>
            <w:tcW w:w="562" w:type="dxa"/>
            <w:shd w:val="clear" w:color="auto" w:fill="auto"/>
            <w:noWrap/>
            <w:hideMark/>
          </w:tcPr>
          <w:p w:rsidR="00FD30D1" w:rsidRPr="00675142" w:rsidRDefault="00F50812" w:rsidP="00FD30D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1.4</w:t>
            </w:r>
          </w:p>
        </w:tc>
        <w:tc>
          <w:tcPr>
            <w:tcW w:w="1985" w:type="dxa"/>
            <w:shd w:val="clear" w:color="auto" w:fill="auto"/>
            <w:hideMark/>
          </w:tcPr>
          <w:p w:rsidR="00FD30D1" w:rsidRPr="00675142" w:rsidRDefault="00FD30D1" w:rsidP="00FD30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в законе о бюджете об общем объеме субсидий местным бюджетам и их распределении по муниципальным образованиям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30D1" w:rsidRPr="00675142" w:rsidRDefault="00FD30D1" w:rsidP="00FD30D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Магаданская область</w:t>
            </w:r>
          </w:p>
        </w:tc>
        <w:tc>
          <w:tcPr>
            <w:tcW w:w="2126" w:type="dxa"/>
            <w:shd w:val="clear" w:color="auto" w:fill="auto"/>
            <w:hideMark/>
          </w:tcPr>
          <w:p w:rsidR="00FD30D1" w:rsidRPr="00675142" w:rsidRDefault="00FD30D1" w:rsidP="00FD30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Закон Магаданской области от 25 декабря 2015 г. № 1986-ОЗ "Об областном бюджете на 2016 год", статья 14, Приложение 12</w:t>
            </w:r>
          </w:p>
        </w:tc>
        <w:tc>
          <w:tcPr>
            <w:tcW w:w="7230" w:type="dxa"/>
            <w:shd w:val="clear" w:color="auto" w:fill="auto"/>
            <w:hideMark/>
          </w:tcPr>
          <w:p w:rsidR="00FD30D1" w:rsidRPr="00675142" w:rsidRDefault="00FD30D1" w:rsidP="00FD30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статье 14 определен общий объем субсидий местным бюджетам. Распределено законом о бюджете по муниципальным образованиям 100 % субсидий, предусмотренных местным бюджетам (Приложение 12). Всего предусмотрено 26 видов субсидий, для всех из них указано, в рамках каких государственных программ области они предоставляются.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D30D1" w:rsidRPr="00675142" w:rsidRDefault="00FD30D1" w:rsidP="00FD30D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1.5</w:t>
            </w:r>
          </w:p>
        </w:tc>
      </w:tr>
      <w:tr w:rsidR="00FD30D1" w:rsidRPr="00675142" w:rsidTr="00D75B25">
        <w:trPr>
          <w:trHeight w:val="1140"/>
        </w:trPr>
        <w:tc>
          <w:tcPr>
            <w:tcW w:w="562" w:type="dxa"/>
            <w:shd w:val="clear" w:color="auto" w:fill="auto"/>
            <w:noWrap/>
            <w:hideMark/>
          </w:tcPr>
          <w:p w:rsidR="00FD30D1" w:rsidRPr="00675142" w:rsidRDefault="00F50812" w:rsidP="00FD30D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1985" w:type="dxa"/>
            <w:shd w:val="clear" w:color="auto" w:fill="auto"/>
            <w:hideMark/>
          </w:tcPr>
          <w:p w:rsidR="00FD30D1" w:rsidRPr="00675142" w:rsidRDefault="00FD30D1" w:rsidP="00FD30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в законе о бюджете об общем объеме субсидий местным бюджетам и их распределении по муниципальным образованиям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30D1" w:rsidRPr="00675142" w:rsidRDefault="00FD30D1" w:rsidP="00FD30D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Чукотский автономный округ</w:t>
            </w:r>
          </w:p>
        </w:tc>
        <w:tc>
          <w:tcPr>
            <w:tcW w:w="2126" w:type="dxa"/>
            <w:shd w:val="clear" w:color="auto" w:fill="auto"/>
            <w:hideMark/>
          </w:tcPr>
          <w:p w:rsidR="00FD30D1" w:rsidRPr="00675142" w:rsidRDefault="00FD30D1" w:rsidP="00FD30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Закон Чукотского автономного округа от 17 декабря 2015 г. № 134-ОЗ "Об окружном бюджете на 2016 год", статья 8 часть 1 пункт 5, Приложения 20-25</w:t>
            </w:r>
          </w:p>
        </w:tc>
        <w:tc>
          <w:tcPr>
            <w:tcW w:w="7230" w:type="dxa"/>
            <w:shd w:val="clear" w:color="auto" w:fill="auto"/>
            <w:hideMark/>
          </w:tcPr>
          <w:p w:rsidR="00FD30D1" w:rsidRPr="00675142" w:rsidRDefault="00FD30D1" w:rsidP="00FD30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пункте 5 части 2 статьи 8 определен общий объем субсидий местным бюджетам, а также содержится их перечень с указанием объемов. Распределено законом о бюджете по муниципальным образованиям 100 % субсидий, предусмотренных местным бюджетам (Приложения 20-25). Всего предусмотрено 13 видов субсидий.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D30D1" w:rsidRPr="00675142" w:rsidRDefault="00FD30D1" w:rsidP="00FD30D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1.5</w:t>
            </w:r>
          </w:p>
        </w:tc>
      </w:tr>
      <w:tr w:rsidR="00F50812" w:rsidRPr="00F50812" w:rsidTr="00D75B25">
        <w:trPr>
          <w:trHeight w:val="1140"/>
        </w:trPr>
        <w:tc>
          <w:tcPr>
            <w:tcW w:w="562" w:type="dxa"/>
            <w:shd w:val="clear" w:color="auto" w:fill="auto"/>
            <w:noWrap/>
            <w:hideMark/>
          </w:tcPr>
          <w:p w:rsidR="00F50812" w:rsidRPr="00F50812" w:rsidRDefault="00F50812" w:rsidP="00F5081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1985" w:type="dxa"/>
            <w:shd w:val="clear" w:color="auto" w:fill="auto"/>
            <w:hideMark/>
          </w:tcPr>
          <w:p w:rsidR="00F50812" w:rsidRPr="00F50812" w:rsidRDefault="00F50812" w:rsidP="00F5081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Интерфейс страницы "Годовой отчет об исполнении бюджета" в части комплексности представления информации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50812" w:rsidRPr="00F50812" w:rsidRDefault="00F50812" w:rsidP="00F5081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Красноярский край</w:t>
            </w:r>
          </w:p>
        </w:tc>
        <w:tc>
          <w:tcPr>
            <w:tcW w:w="2126" w:type="dxa"/>
            <w:shd w:val="clear" w:color="auto" w:fill="auto"/>
            <w:hideMark/>
          </w:tcPr>
          <w:p w:rsidR="00F50812" w:rsidRPr="00F50812" w:rsidRDefault="008040FD" w:rsidP="00F5081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4" w:history="1">
              <w:r w:rsidR="00F50812" w:rsidRPr="00F50812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http://minfin.krskstate.ru/openbudget/othcet/2015</w:t>
              </w:r>
            </w:hyperlink>
          </w:p>
        </w:tc>
        <w:tc>
          <w:tcPr>
            <w:tcW w:w="7230" w:type="dxa"/>
            <w:shd w:val="clear" w:color="auto" w:fill="auto"/>
            <w:hideMark/>
          </w:tcPr>
          <w:p w:rsidR="00F50812" w:rsidRPr="00F50812" w:rsidRDefault="00F50812" w:rsidP="00F5081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странице "Годовой отчет об исполнении бюджета" представлены: 1) проект закона об исполнении бюджета с документами и материалами, представленными в законодательный орган, а также дополнительные аналитические данные; 2) заключение Счетной палаты края на годовой отчет; 3) материалы публичных слушаниях; 4) Путеводитель по отчету об исполнении бюджета для граждан; 3) принятый закон. Указаны даты публикации документов и материалов на сайте, дата внесения законопроекта в законодательный орган, а также информация о месте и времени проведени</w:t>
            </w:r>
            <w:r w:rsidR="00F107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 публичных слушаний. В такой ст</w:t>
            </w:r>
            <w:r w:rsidRPr="00F50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руктуре страница наполняется, начиная с годового отчета за 2013 год.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50812" w:rsidRPr="00F50812" w:rsidRDefault="00F50812" w:rsidP="00F5081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Раздел 5</w:t>
            </w:r>
          </w:p>
        </w:tc>
      </w:tr>
      <w:tr w:rsidR="00D75B25" w:rsidRPr="00F50812" w:rsidTr="00D75B25">
        <w:trPr>
          <w:trHeight w:val="559"/>
        </w:trPr>
        <w:tc>
          <w:tcPr>
            <w:tcW w:w="562" w:type="dxa"/>
            <w:vMerge w:val="restart"/>
            <w:shd w:val="clear" w:color="auto" w:fill="auto"/>
            <w:noWrap/>
          </w:tcPr>
          <w:p w:rsidR="00D75B25" w:rsidRPr="00F50812" w:rsidRDefault="00D75B25" w:rsidP="00D75B2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75B25" w:rsidRPr="00F50812" w:rsidRDefault="00D75B25" w:rsidP="00D75B2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F50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содержание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 оформление </w:t>
            </w:r>
            <w:r w:rsidRPr="00F50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документов и материалов, представленных к проекту закона об исполнении краевого бюджета за 2015 год</w:t>
            </w:r>
          </w:p>
        </w:tc>
        <w:tc>
          <w:tcPr>
            <w:tcW w:w="1559" w:type="dxa"/>
            <w:vMerge w:val="restart"/>
            <w:shd w:val="clear" w:color="auto" w:fill="auto"/>
            <w:noWrap/>
          </w:tcPr>
          <w:p w:rsidR="00D75B25" w:rsidRPr="00F50812" w:rsidRDefault="00D75B25" w:rsidP="00D75B2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Красноярский край</w:t>
            </w:r>
          </w:p>
        </w:tc>
        <w:tc>
          <w:tcPr>
            <w:tcW w:w="2126" w:type="dxa"/>
            <w:shd w:val="clear" w:color="auto" w:fill="auto"/>
          </w:tcPr>
          <w:p w:rsidR="00D75B25" w:rsidRPr="00F50812" w:rsidRDefault="008040FD" w:rsidP="00D75B2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5" w:history="1">
              <w:r w:rsidR="00D75B25" w:rsidRPr="00F50812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http://minfin.krskstate.ru/doc/zakonprojekts/0/doc/32694</w:t>
              </w:r>
            </w:hyperlink>
          </w:p>
        </w:tc>
        <w:tc>
          <w:tcPr>
            <w:tcW w:w="7230" w:type="dxa"/>
            <w:shd w:val="clear" w:color="auto" w:fill="auto"/>
          </w:tcPr>
          <w:p w:rsidR="00D75B25" w:rsidRPr="00F50812" w:rsidRDefault="00D75B25" w:rsidP="00D75B2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Состав, с</w:t>
            </w:r>
            <w:r w:rsidRPr="00F50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одержание и оформление документов и материалов, содержащихся в пакете документов к проекту закона об исполнении краевого бюджета за 2015 год, в частности: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D75B25" w:rsidRPr="00F50812" w:rsidRDefault="00D75B25" w:rsidP="00D75B2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Раздел 5</w:t>
            </w:r>
          </w:p>
        </w:tc>
      </w:tr>
      <w:tr w:rsidR="00D75B25" w:rsidRPr="00F50812" w:rsidTr="00D75B25">
        <w:trPr>
          <w:trHeight w:val="559"/>
        </w:trPr>
        <w:tc>
          <w:tcPr>
            <w:tcW w:w="562" w:type="dxa"/>
            <w:vMerge/>
            <w:shd w:val="clear" w:color="auto" w:fill="auto"/>
            <w:noWrap/>
          </w:tcPr>
          <w:p w:rsidR="00D75B25" w:rsidRPr="00F50812" w:rsidRDefault="00D75B25" w:rsidP="00D75B2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75B25" w:rsidRPr="00F50812" w:rsidRDefault="00D75B25" w:rsidP="00D75B2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:rsidR="00D75B25" w:rsidRPr="00F50812" w:rsidRDefault="00D75B25" w:rsidP="00D75B2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75B25" w:rsidRPr="00F50812" w:rsidRDefault="00D75B25" w:rsidP="00D75B2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архиве папка "2 Пояснительная и приложения к ПЗ", файл "ПЗ_отчет 2015" и приложения</w:t>
            </w:r>
          </w:p>
        </w:tc>
        <w:tc>
          <w:tcPr>
            <w:tcW w:w="7230" w:type="dxa"/>
            <w:shd w:val="clear" w:color="auto" w:fill="auto"/>
          </w:tcPr>
          <w:p w:rsidR="00D75B25" w:rsidRPr="00F50812" w:rsidRDefault="00D75B25" w:rsidP="00D75B2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Пояснительная записка к проекту закона об исполнении краевого бюджета за 2015 год. Содержит детальные сведения, в том числе: 1) об итогах реализации бюджетной и налоговой политики, в том числе сведения о достижении основных задач; 2) об исполнении доходов с пояснениями причин отклонений от прогнозируемых значений; 3) об исполнении расходов в разрезе государственных программ и непрограммных расходов с указанием причин неисполнения плановых значений, а также сведений о достижении результатов от использования бюджетных ассигнований.</w:t>
            </w:r>
          </w:p>
        </w:tc>
        <w:tc>
          <w:tcPr>
            <w:tcW w:w="1417" w:type="dxa"/>
            <w:vMerge/>
            <w:shd w:val="clear" w:color="auto" w:fill="auto"/>
            <w:noWrap/>
          </w:tcPr>
          <w:p w:rsidR="00D75B25" w:rsidRPr="00F50812" w:rsidRDefault="00D75B25" w:rsidP="00D75B2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5B25" w:rsidRPr="00F50812" w:rsidTr="00D75B25">
        <w:trPr>
          <w:trHeight w:val="559"/>
        </w:trPr>
        <w:tc>
          <w:tcPr>
            <w:tcW w:w="562" w:type="dxa"/>
            <w:vMerge/>
            <w:shd w:val="clear" w:color="auto" w:fill="auto"/>
            <w:noWrap/>
          </w:tcPr>
          <w:p w:rsidR="00D75B25" w:rsidRPr="00F50812" w:rsidRDefault="00D75B25" w:rsidP="00D75B2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75B25" w:rsidRPr="00F50812" w:rsidRDefault="00D75B25" w:rsidP="00D75B2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:rsidR="00D75B25" w:rsidRPr="00F50812" w:rsidRDefault="00D75B25" w:rsidP="00D75B2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75B25" w:rsidRPr="00F50812" w:rsidRDefault="00D75B25" w:rsidP="00D75B2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архиве папка "8 Итоги СЭР"</w:t>
            </w:r>
          </w:p>
        </w:tc>
        <w:tc>
          <w:tcPr>
            <w:tcW w:w="7230" w:type="dxa"/>
            <w:shd w:val="clear" w:color="auto" w:fill="auto"/>
          </w:tcPr>
          <w:p w:rsidR="00D75B25" w:rsidRPr="00F50812" w:rsidRDefault="00D75B25" w:rsidP="00D75B2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итогах социально-экономического развития Красноярского края за 2015 год. Содержатся сведения о социально-экономической ситуации в крае, в том числе по отраслям. Представлен сравнительный анализ плановых и фактических значений показателей за 2015 год, а также сравнительный анализ с фактических значений за 2015 год с фактическими данными за 2014 год. Даются пояснения отклонений от плановых значений.</w:t>
            </w:r>
          </w:p>
        </w:tc>
        <w:tc>
          <w:tcPr>
            <w:tcW w:w="1417" w:type="dxa"/>
            <w:vMerge/>
            <w:shd w:val="clear" w:color="auto" w:fill="auto"/>
            <w:noWrap/>
          </w:tcPr>
          <w:p w:rsidR="00D75B25" w:rsidRPr="00F50812" w:rsidRDefault="00D75B25" w:rsidP="00D75B2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5B25" w:rsidRPr="00F50812" w:rsidTr="00D75B25">
        <w:trPr>
          <w:trHeight w:val="559"/>
        </w:trPr>
        <w:tc>
          <w:tcPr>
            <w:tcW w:w="562" w:type="dxa"/>
            <w:vMerge w:val="restart"/>
            <w:shd w:val="clear" w:color="auto" w:fill="auto"/>
            <w:noWrap/>
          </w:tcPr>
          <w:p w:rsidR="00D75B25" w:rsidRPr="00F50812" w:rsidRDefault="00D75B25" w:rsidP="00D75B2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D75B25" w:rsidRPr="00F50812" w:rsidRDefault="00D75B25" w:rsidP="00D75B2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</w:tcPr>
          <w:p w:rsidR="00D75B25" w:rsidRPr="00F50812" w:rsidRDefault="00D75B25" w:rsidP="00D75B2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75B25" w:rsidRPr="00F50812" w:rsidRDefault="00D75B25" w:rsidP="00D75B2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архиве папка "10 Отчет по ГП"</w:t>
            </w:r>
          </w:p>
        </w:tc>
        <w:tc>
          <w:tcPr>
            <w:tcW w:w="7230" w:type="dxa"/>
            <w:shd w:val="clear" w:color="auto" w:fill="auto"/>
          </w:tcPr>
          <w:p w:rsidR="00D75B25" w:rsidRPr="00F50812" w:rsidRDefault="00D75B25" w:rsidP="00D75B2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тчет о реализации государственн</w:t>
            </w:r>
            <w:r w:rsidRPr="00F50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ых программ за 2015 год. Представлен подробный отчет о реализации государственных программ Красноярского края в 2015 году. В сводном виде в разрезе каждой программы представлены данные о достижении целевых показателей и показателей результативности государственных программ за 2015 год. В сводном виде представлены данные в разрезе каждой государственной программы о финансировании, в разрезе министерств и источников финансирования, с пояснениями причин невыполнения плана.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D75B25" w:rsidRPr="00F50812" w:rsidRDefault="00D75B25" w:rsidP="00D75B2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5B25" w:rsidRPr="00F50812" w:rsidTr="00D75B25">
        <w:trPr>
          <w:trHeight w:val="559"/>
        </w:trPr>
        <w:tc>
          <w:tcPr>
            <w:tcW w:w="562" w:type="dxa"/>
            <w:vMerge/>
            <w:shd w:val="clear" w:color="auto" w:fill="auto"/>
            <w:noWrap/>
          </w:tcPr>
          <w:p w:rsidR="00D75B25" w:rsidRPr="00F50812" w:rsidRDefault="00D75B25" w:rsidP="00D75B2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75B25" w:rsidRPr="00F50812" w:rsidRDefault="00D75B25" w:rsidP="00D75B2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:rsidR="00D75B25" w:rsidRPr="00F50812" w:rsidRDefault="00D75B25" w:rsidP="00D75B2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75B25" w:rsidRPr="00F50812" w:rsidRDefault="00D75B25" w:rsidP="00D75B2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архиве папка "13 План развития госсектора"</w:t>
            </w:r>
          </w:p>
        </w:tc>
        <w:tc>
          <w:tcPr>
            <w:tcW w:w="7230" w:type="dxa"/>
            <w:shd w:val="clear" w:color="auto" w:fill="auto"/>
          </w:tcPr>
          <w:p w:rsidR="00D75B25" w:rsidRPr="00F50812" w:rsidRDefault="00D75B25" w:rsidP="00D75B2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Отчетность о результатах деятельности краевых унитарных предприятий и хозяйственных обществ, акции (доли) которых находятся в краевой собственности за 2015 год. Содержатся сведения о результатах деятельности краевых унитарных предприятий и хозяйственных обществ, акции (доли) которых находятся в краевой собственности и об исполнении показателей эффективности управления акциями (долями)хозяйственных обществ, находящимися в краевой собственности.</w:t>
            </w:r>
          </w:p>
        </w:tc>
        <w:tc>
          <w:tcPr>
            <w:tcW w:w="1417" w:type="dxa"/>
            <w:vMerge/>
            <w:shd w:val="clear" w:color="auto" w:fill="auto"/>
            <w:noWrap/>
          </w:tcPr>
          <w:p w:rsidR="00D75B25" w:rsidRPr="00F50812" w:rsidRDefault="00D75B25" w:rsidP="00D75B2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5B25" w:rsidRPr="00F50812" w:rsidTr="00D75B25">
        <w:trPr>
          <w:trHeight w:val="559"/>
        </w:trPr>
        <w:tc>
          <w:tcPr>
            <w:tcW w:w="562" w:type="dxa"/>
            <w:vMerge/>
            <w:shd w:val="clear" w:color="auto" w:fill="auto"/>
            <w:noWrap/>
          </w:tcPr>
          <w:p w:rsidR="00D75B25" w:rsidRPr="00F50812" w:rsidRDefault="00D75B25" w:rsidP="00D75B2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75B25" w:rsidRPr="00F50812" w:rsidRDefault="00D75B25" w:rsidP="00D75B2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:rsidR="00D75B25" w:rsidRPr="00F50812" w:rsidRDefault="00D75B25" w:rsidP="00D75B2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75B25" w:rsidRPr="00F50812" w:rsidRDefault="00D75B25" w:rsidP="00D75B2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архиве папка "9 Отчет об использовании имущества"</w:t>
            </w:r>
          </w:p>
        </w:tc>
        <w:tc>
          <w:tcPr>
            <w:tcW w:w="7230" w:type="dxa"/>
            <w:shd w:val="clear" w:color="auto" w:fill="auto"/>
          </w:tcPr>
          <w:p w:rsidR="00D75B25" w:rsidRPr="00F50812" w:rsidRDefault="00D75B25" w:rsidP="00D75B2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использовании государственного имущества, находящегося в собственности Красноярского края в 2015 году. Содержит сведения о составе имущества и его использовании.</w:t>
            </w:r>
          </w:p>
        </w:tc>
        <w:tc>
          <w:tcPr>
            <w:tcW w:w="1417" w:type="dxa"/>
            <w:vMerge/>
            <w:shd w:val="clear" w:color="auto" w:fill="auto"/>
            <w:noWrap/>
          </w:tcPr>
          <w:p w:rsidR="00D75B25" w:rsidRPr="00F50812" w:rsidRDefault="00D75B25" w:rsidP="00D75B2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5B25" w:rsidRPr="00F50812" w:rsidTr="00D75B25">
        <w:trPr>
          <w:trHeight w:val="559"/>
        </w:trPr>
        <w:tc>
          <w:tcPr>
            <w:tcW w:w="562" w:type="dxa"/>
            <w:vMerge/>
            <w:shd w:val="clear" w:color="auto" w:fill="auto"/>
            <w:noWrap/>
          </w:tcPr>
          <w:p w:rsidR="00D75B25" w:rsidRPr="00F50812" w:rsidRDefault="00D75B25" w:rsidP="00D75B2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75B25" w:rsidRPr="00F50812" w:rsidRDefault="00D75B25" w:rsidP="00D75B2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:rsidR="00D75B25" w:rsidRPr="00F50812" w:rsidRDefault="00D75B25" w:rsidP="00D75B2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75B25" w:rsidRPr="00F50812" w:rsidRDefault="00D75B25" w:rsidP="00D75B2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архиве папка "6 Отчет по Резервному фонду"</w:t>
            </w:r>
          </w:p>
        </w:tc>
        <w:tc>
          <w:tcPr>
            <w:tcW w:w="7230" w:type="dxa"/>
            <w:shd w:val="clear" w:color="auto" w:fill="auto"/>
          </w:tcPr>
          <w:p w:rsidR="00D75B25" w:rsidRPr="00F50812" w:rsidRDefault="00D75B25" w:rsidP="00D75B2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использовании средств Резервного фонда в 2015 году. Содержит детальные сведения об использовании средств Резервного фонда в 2015 году.</w:t>
            </w:r>
          </w:p>
        </w:tc>
        <w:tc>
          <w:tcPr>
            <w:tcW w:w="1417" w:type="dxa"/>
            <w:vMerge/>
            <w:shd w:val="clear" w:color="auto" w:fill="auto"/>
            <w:noWrap/>
          </w:tcPr>
          <w:p w:rsidR="00D75B25" w:rsidRPr="00F50812" w:rsidRDefault="00D75B25" w:rsidP="00D75B2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5B25" w:rsidRPr="00F50812" w:rsidTr="00D75B25">
        <w:trPr>
          <w:trHeight w:val="559"/>
        </w:trPr>
        <w:tc>
          <w:tcPr>
            <w:tcW w:w="562" w:type="dxa"/>
            <w:vMerge w:val="restart"/>
            <w:shd w:val="clear" w:color="auto" w:fill="auto"/>
            <w:noWrap/>
            <w:hideMark/>
          </w:tcPr>
          <w:p w:rsidR="00D75B25" w:rsidRPr="00F50812" w:rsidRDefault="00D75B25" w:rsidP="00D75B2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D75B25" w:rsidRPr="00F50812" w:rsidRDefault="00D75B25" w:rsidP="00D75B2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Детальные сведения в составе материалов к проекту закона "Об исполнении бюджета Пермского края за 2015 год" об использовании бюджетных средств по ряду направлений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hideMark/>
          </w:tcPr>
          <w:p w:rsidR="00D75B25" w:rsidRPr="00F50812" w:rsidRDefault="00D75B25" w:rsidP="00D75B2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Пермский край</w:t>
            </w:r>
          </w:p>
        </w:tc>
        <w:tc>
          <w:tcPr>
            <w:tcW w:w="2126" w:type="dxa"/>
            <w:shd w:val="clear" w:color="auto" w:fill="auto"/>
            <w:hideMark/>
          </w:tcPr>
          <w:p w:rsidR="00D75B25" w:rsidRPr="00F50812" w:rsidRDefault="008040FD" w:rsidP="00D75B2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" w:history="1">
              <w:r w:rsidR="00D75B25" w:rsidRPr="00F50812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http://mfin.permkrai.ru/execution/pr_z|_i/mat_pr_i/2016/</w:t>
              </w:r>
            </w:hyperlink>
          </w:p>
        </w:tc>
        <w:tc>
          <w:tcPr>
            <w:tcW w:w="7230" w:type="dxa"/>
            <w:shd w:val="clear" w:color="auto" w:fill="auto"/>
            <w:hideMark/>
          </w:tcPr>
          <w:p w:rsidR="00D75B25" w:rsidRPr="00F50812" w:rsidRDefault="00D75B25" w:rsidP="00D75B2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составе материалов к проекту закона "Об исполнении бюджета Пермского края за 2015 год" содержатся детальные сведения об использовании средств бюджета Пермского края об использовании бюджетных средств по следующим направлениям: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D75B25" w:rsidRPr="00F50812" w:rsidRDefault="00D75B25" w:rsidP="00D75B2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Раздел 5</w:t>
            </w:r>
          </w:p>
        </w:tc>
      </w:tr>
      <w:tr w:rsidR="00D75B25" w:rsidRPr="00F50812" w:rsidTr="00D75B25">
        <w:trPr>
          <w:trHeight w:val="561"/>
        </w:trPr>
        <w:tc>
          <w:tcPr>
            <w:tcW w:w="562" w:type="dxa"/>
            <w:vMerge/>
            <w:shd w:val="clear" w:color="auto" w:fill="auto"/>
            <w:noWrap/>
            <w:hideMark/>
          </w:tcPr>
          <w:p w:rsidR="00D75B25" w:rsidRPr="00F50812" w:rsidRDefault="00D75B25" w:rsidP="00D75B2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D75B25" w:rsidRPr="00F50812" w:rsidRDefault="00D75B25" w:rsidP="00D75B2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hideMark/>
          </w:tcPr>
          <w:p w:rsidR="00D75B25" w:rsidRPr="00F50812" w:rsidRDefault="00D75B25" w:rsidP="00D75B2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75B25" w:rsidRPr="00F50812" w:rsidRDefault="00D75B25" w:rsidP="00D75B2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архиве файл "Отчетные формы", листы r-22", "r-23", с "r-25" по "r-37.1"</w:t>
            </w:r>
          </w:p>
        </w:tc>
        <w:tc>
          <w:tcPr>
            <w:tcW w:w="7230" w:type="dxa"/>
            <w:shd w:val="clear" w:color="auto" w:fill="auto"/>
            <w:hideMark/>
          </w:tcPr>
          <w:p w:rsidR="00D75B25" w:rsidRPr="00F50812" w:rsidRDefault="00D75B25" w:rsidP="00D75B2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мер социальной поддержки отдельным категориям граждан  с указанием непосредственных результатов от их использования;</w:t>
            </w: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D75B25" w:rsidRPr="00F50812" w:rsidRDefault="00D75B25" w:rsidP="00D75B2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5B25" w:rsidRPr="00F50812" w:rsidTr="00D75B25">
        <w:trPr>
          <w:trHeight w:val="488"/>
        </w:trPr>
        <w:tc>
          <w:tcPr>
            <w:tcW w:w="562" w:type="dxa"/>
            <w:vMerge/>
            <w:shd w:val="clear" w:color="auto" w:fill="auto"/>
            <w:noWrap/>
            <w:hideMark/>
          </w:tcPr>
          <w:p w:rsidR="00D75B25" w:rsidRPr="00F50812" w:rsidRDefault="00D75B25" w:rsidP="00D75B2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D75B25" w:rsidRPr="00F50812" w:rsidRDefault="00D75B25" w:rsidP="00D75B2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hideMark/>
          </w:tcPr>
          <w:p w:rsidR="00D75B25" w:rsidRPr="00F50812" w:rsidRDefault="00D75B25" w:rsidP="00D75B2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75B25" w:rsidRPr="00F50812" w:rsidRDefault="00D75B25" w:rsidP="00D75B2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архиве файл "Отчетные формы" лист "r-8"</w:t>
            </w:r>
          </w:p>
        </w:tc>
        <w:tc>
          <w:tcPr>
            <w:tcW w:w="7230" w:type="dxa"/>
            <w:shd w:val="clear" w:color="auto" w:fill="auto"/>
            <w:hideMark/>
          </w:tcPr>
          <w:p w:rsidR="00D75B25" w:rsidRPr="00F50812" w:rsidRDefault="00D75B25" w:rsidP="00D75B2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Резервного фонда Пермского края;</w:t>
            </w: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D75B25" w:rsidRPr="00F50812" w:rsidRDefault="00D75B25" w:rsidP="00D75B2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5B25" w:rsidRPr="00F50812" w:rsidTr="00D75B25">
        <w:trPr>
          <w:trHeight w:val="488"/>
        </w:trPr>
        <w:tc>
          <w:tcPr>
            <w:tcW w:w="562" w:type="dxa"/>
            <w:vMerge/>
            <w:shd w:val="clear" w:color="auto" w:fill="auto"/>
            <w:noWrap/>
            <w:hideMark/>
          </w:tcPr>
          <w:p w:rsidR="00D75B25" w:rsidRPr="00F50812" w:rsidRDefault="00D75B25" w:rsidP="00D75B2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D75B25" w:rsidRPr="00F50812" w:rsidRDefault="00D75B25" w:rsidP="00D75B2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hideMark/>
          </w:tcPr>
          <w:p w:rsidR="00D75B25" w:rsidRPr="00F50812" w:rsidRDefault="00D75B25" w:rsidP="00D75B2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75B25" w:rsidRPr="00F50812" w:rsidRDefault="00D75B25" w:rsidP="00D75B2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архиве файл "Отчетные формы" лист "r-10"</w:t>
            </w:r>
          </w:p>
        </w:tc>
        <w:tc>
          <w:tcPr>
            <w:tcW w:w="7230" w:type="dxa"/>
            <w:shd w:val="clear" w:color="auto" w:fill="auto"/>
            <w:hideMark/>
          </w:tcPr>
          <w:p w:rsidR="00D75B25" w:rsidRPr="00F50812" w:rsidRDefault="00D75B25" w:rsidP="00D75B2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Дорожного фонда Пермского края;</w:t>
            </w: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D75B25" w:rsidRPr="00F50812" w:rsidRDefault="00D75B25" w:rsidP="00D75B2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5B25" w:rsidRPr="00F50812" w:rsidTr="00D75B25">
        <w:trPr>
          <w:trHeight w:val="488"/>
        </w:trPr>
        <w:tc>
          <w:tcPr>
            <w:tcW w:w="562" w:type="dxa"/>
            <w:vMerge/>
            <w:shd w:val="clear" w:color="auto" w:fill="auto"/>
            <w:noWrap/>
            <w:hideMark/>
          </w:tcPr>
          <w:p w:rsidR="00D75B25" w:rsidRPr="00F50812" w:rsidRDefault="00D75B25" w:rsidP="00D75B2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D75B25" w:rsidRPr="00F50812" w:rsidRDefault="00D75B25" w:rsidP="00D75B2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hideMark/>
          </w:tcPr>
          <w:p w:rsidR="00D75B25" w:rsidRPr="00F50812" w:rsidRDefault="00D75B25" w:rsidP="00D75B2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75B25" w:rsidRPr="00F50812" w:rsidRDefault="00D75B25" w:rsidP="00D75B2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архиве файл "Отчетные формы" лист "r-11"</w:t>
            </w:r>
          </w:p>
        </w:tc>
        <w:tc>
          <w:tcPr>
            <w:tcW w:w="7230" w:type="dxa"/>
            <w:shd w:val="clear" w:color="auto" w:fill="auto"/>
            <w:hideMark/>
          </w:tcPr>
          <w:p w:rsidR="00D75B25" w:rsidRPr="00F50812" w:rsidRDefault="00D75B25" w:rsidP="00D75B2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инвестиции;</w:t>
            </w: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D75B25" w:rsidRPr="00F50812" w:rsidRDefault="00D75B25" w:rsidP="00D75B2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5B25" w:rsidRPr="00F50812" w:rsidTr="00D75B25">
        <w:trPr>
          <w:trHeight w:val="488"/>
        </w:trPr>
        <w:tc>
          <w:tcPr>
            <w:tcW w:w="562" w:type="dxa"/>
            <w:vMerge w:val="restart"/>
            <w:shd w:val="clear" w:color="auto" w:fill="auto"/>
            <w:noWrap/>
            <w:hideMark/>
          </w:tcPr>
          <w:p w:rsidR="00D75B25" w:rsidRPr="00F50812" w:rsidRDefault="00D75B25" w:rsidP="00D75B2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D75B25" w:rsidRPr="00F50812" w:rsidRDefault="00D75B25" w:rsidP="00D75B2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hideMark/>
          </w:tcPr>
          <w:p w:rsidR="00D75B25" w:rsidRPr="00F50812" w:rsidRDefault="00D75B25" w:rsidP="00D75B2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75B25" w:rsidRPr="00F50812" w:rsidRDefault="00D75B25" w:rsidP="00D75B2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архиве файл "Отчетные формы" лист "r-13"</w:t>
            </w:r>
          </w:p>
        </w:tc>
        <w:tc>
          <w:tcPr>
            <w:tcW w:w="7230" w:type="dxa"/>
            <w:shd w:val="clear" w:color="auto" w:fill="auto"/>
            <w:hideMark/>
          </w:tcPr>
          <w:p w:rsidR="00D75B25" w:rsidRPr="00F50812" w:rsidRDefault="00D75B25" w:rsidP="00D75B2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авиаперевозчикам;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D75B25" w:rsidRPr="00F50812" w:rsidRDefault="00D75B25" w:rsidP="00D75B2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5B25" w:rsidRPr="00F50812" w:rsidTr="00D75B25">
        <w:trPr>
          <w:trHeight w:val="431"/>
        </w:trPr>
        <w:tc>
          <w:tcPr>
            <w:tcW w:w="562" w:type="dxa"/>
            <w:vMerge/>
            <w:shd w:val="clear" w:color="auto" w:fill="auto"/>
            <w:noWrap/>
            <w:hideMark/>
          </w:tcPr>
          <w:p w:rsidR="00D75B25" w:rsidRPr="00F50812" w:rsidRDefault="00D75B25" w:rsidP="00D75B2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D75B25" w:rsidRPr="00F50812" w:rsidRDefault="00D75B25" w:rsidP="00D75B2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hideMark/>
          </w:tcPr>
          <w:p w:rsidR="00D75B25" w:rsidRPr="00F50812" w:rsidRDefault="00D75B25" w:rsidP="00D75B2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75B25" w:rsidRPr="00F50812" w:rsidRDefault="00D75B25" w:rsidP="00D75B2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архиве файл "Отчетные формы" лист "r-14"</w:t>
            </w:r>
          </w:p>
        </w:tc>
        <w:tc>
          <w:tcPr>
            <w:tcW w:w="7230" w:type="dxa"/>
            <w:shd w:val="clear" w:color="auto" w:fill="auto"/>
            <w:hideMark/>
          </w:tcPr>
          <w:p w:rsidR="00D75B25" w:rsidRPr="00F50812" w:rsidRDefault="00D75B25" w:rsidP="00D75B2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на возмещение затрат, связанных с перевозкой пассажиров водным транспортом;</w:t>
            </w: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D75B25" w:rsidRPr="00F50812" w:rsidRDefault="00D75B25" w:rsidP="00D75B2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5B25" w:rsidRPr="00F50812" w:rsidTr="00D75B25">
        <w:trPr>
          <w:trHeight w:val="481"/>
        </w:trPr>
        <w:tc>
          <w:tcPr>
            <w:tcW w:w="562" w:type="dxa"/>
            <w:vMerge/>
            <w:shd w:val="clear" w:color="auto" w:fill="auto"/>
            <w:noWrap/>
            <w:hideMark/>
          </w:tcPr>
          <w:p w:rsidR="00D75B25" w:rsidRPr="00F50812" w:rsidRDefault="00D75B25" w:rsidP="00D75B2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D75B25" w:rsidRPr="00F50812" w:rsidRDefault="00D75B25" w:rsidP="00D75B2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hideMark/>
          </w:tcPr>
          <w:p w:rsidR="00D75B25" w:rsidRPr="00F50812" w:rsidRDefault="00D75B25" w:rsidP="00D75B2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75B25" w:rsidRPr="00F50812" w:rsidRDefault="00D75B25" w:rsidP="00D75B2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архиве файл "Отчетные формы" лист "r-15.1"</w:t>
            </w:r>
          </w:p>
        </w:tc>
        <w:tc>
          <w:tcPr>
            <w:tcW w:w="7230" w:type="dxa"/>
            <w:shd w:val="clear" w:color="auto" w:fill="auto"/>
            <w:hideMark/>
          </w:tcPr>
          <w:p w:rsidR="00D75B25" w:rsidRPr="00F50812" w:rsidRDefault="00D75B25" w:rsidP="00D75B2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средства, выделенные на реализацию инвестиционных проектов (муниципальных программ) муниципальным образованиям;</w:t>
            </w: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D75B25" w:rsidRPr="00F50812" w:rsidRDefault="00D75B25" w:rsidP="00D75B2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5B25" w:rsidRPr="00F50812" w:rsidTr="00D75B25">
        <w:trPr>
          <w:trHeight w:val="417"/>
        </w:trPr>
        <w:tc>
          <w:tcPr>
            <w:tcW w:w="562" w:type="dxa"/>
            <w:vMerge/>
            <w:shd w:val="clear" w:color="auto" w:fill="auto"/>
            <w:noWrap/>
            <w:hideMark/>
          </w:tcPr>
          <w:p w:rsidR="00D75B25" w:rsidRPr="00F50812" w:rsidRDefault="00D75B25" w:rsidP="00D75B2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D75B25" w:rsidRPr="00F50812" w:rsidRDefault="00D75B25" w:rsidP="00D75B2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hideMark/>
          </w:tcPr>
          <w:p w:rsidR="00D75B25" w:rsidRPr="00F50812" w:rsidRDefault="00D75B25" w:rsidP="00D75B2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75B25" w:rsidRPr="00F50812" w:rsidRDefault="00D75B25" w:rsidP="00D75B2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архиве файл "Отчетные формы" лист "r-15.2"</w:t>
            </w:r>
          </w:p>
        </w:tc>
        <w:tc>
          <w:tcPr>
            <w:tcW w:w="7230" w:type="dxa"/>
            <w:shd w:val="clear" w:color="auto" w:fill="auto"/>
            <w:hideMark/>
          </w:tcPr>
          <w:p w:rsidR="00D75B25" w:rsidRPr="00F50812" w:rsidRDefault="00D75B25" w:rsidP="00D75B2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на обеспечение мероприятий по капитальному ремонту общедомового имущества в многоквартирных домах;</w:t>
            </w: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D75B25" w:rsidRPr="00F50812" w:rsidRDefault="00D75B25" w:rsidP="00D75B2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5B25" w:rsidRPr="00F50812" w:rsidTr="00D75B25">
        <w:trPr>
          <w:trHeight w:val="601"/>
        </w:trPr>
        <w:tc>
          <w:tcPr>
            <w:tcW w:w="562" w:type="dxa"/>
            <w:vMerge/>
            <w:shd w:val="clear" w:color="auto" w:fill="auto"/>
            <w:noWrap/>
            <w:hideMark/>
          </w:tcPr>
          <w:p w:rsidR="00D75B25" w:rsidRPr="00F50812" w:rsidRDefault="00D75B25" w:rsidP="00D75B2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D75B25" w:rsidRPr="00F50812" w:rsidRDefault="00D75B25" w:rsidP="00D75B2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hideMark/>
          </w:tcPr>
          <w:p w:rsidR="00D75B25" w:rsidRPr="00F50812" w:rsidRDefault="00D75B25" w:rsidP="00D75B2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75B25" w:rsidRPr="00F50812" w:rsidRDefault="00D75B25" w:rsidP="00D75B2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архиве файл "Отчетные формы" лист "r-15.3"</w:t>
            </w:r>
          </w:p>
        </w:tc>
        <w:tc>
          <w:tcPr>
            <w:tcW w:w="7230" w:type="dxa"/>
            <w:shd w:val="clear" w:color="auto" w:fill="auto"/>
            <w:hideMark/>
          </w:tcPr>
          <w:p w:rsidR="00D75B25" w:rsidRPr="00F50812" w:rsidRDefault="00D75B25" w:rsidP="00D75B2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обеспечение мероприятий по переселению граждан из аварийного жилищного фонда (за счет средств государственной корпорации - Фонда содействия реформированию жилищно-коммунального хозяйства);</w:t>
            </w: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D75B25" w:rsidRPr="00F50812" w:rsidRDefault="00D75B25" w:rsidP="00D75B2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5B25" w:rsidRPr="00F50812" w:rsidTr="00D75B25">
        <w:trPr>
          <w:trHeight w:val="477"/>
        </w:trPr>
        <w:tc>
          <w:tcPr>
            <w:tcW w:w="562" w:type="dxa"/>
            <w:vMerge/>
            <w:shd w:val="clear" w:color="auto" w:fill="auto"/>
            <w:noWrap/>
            <w:hideMark/>
          </w:tcPr>
          <w:p w:rsidR="00D75B25" w:rsidRPr="00F50812" w:rsidRDefault="00D75B25" w:rsidP="00D75B2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D75B25" w:rsidRPr="00F50812" w:rsidRDefault="00D75B25" w:rsidP="00D75B2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hideMark/>
          </w:tcPr>
          <w:p w:rsidR="00D75B25" w:rsidRPr="00F50812" w:rsidRDefault="00D75B25" w:rsidP="00D75B2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75B25" w:rsidRPr="00F50812" w:rsidRDefault="00D75B25" w:rsidP="00D75B2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архиве файл "Отчетные формы" лист "r-21"</w:t>
            </w:r>
          </w:p>
        </w:tc>
        <w:tc>
          <w:tcPr>
            <w:tcW w:w="7230" w:type="dxa"/>
            <w:shd w:val="clear" w:color="auto" w:fill="auto"/>
            <w:hideMark/>
          </w:tcPr>
          <w:p w:rsidR="00D75B25" w:rsidRPr="00F50812" w:rsidRDefault="00D75B25" w:rsidP="00D75B2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и погашение бюджетных кредитов.</w:t>
            </w: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D75B25" w:rsidRPr="00F50812" w:rsidRDefault="00D75B25" w:rsidP="00D75B2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5B25" w:rsidRPr="00F50812" w:rsidTr="00D75B25">
        <w:trPr>
          <w:trHeight w:val="1140"/>
        </w:trPr>
        <w:tc>
          <w:tcPr>
            <w:tcW w:w="562" w:type="dxa"/>
            <w:shd w:val="clear" w:color="auto" w:fill="auto"/>
            <w:noWrap/>
            <w:hideMark/>
          </w:tcPr>
          <w:p w:rsidR="00D75B25" w:rsidRPr="00F50812" w:rsidRDefault="00D75B25" w:rsidP="00D75B2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1985" w:type="dxa"/>
            <w:shd w:val="clear" w:color="auto" w:fill="auto"/>
            <w:hideMark/>
          </w:tcPr>
          <w:p w:rsidR="00D75B25" w:rsidRPr="00F50812" w:rsidRDefault="00D75B25" w:rsidP="00D75B2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Брошюра "Кубань: исполнение бюджета 2015 года ("Бюджет для граждан")"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5B25" w:rsidRPr="00F50812" w:rsidRDefault="00D75B25" w:rsidP="00D75B2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</w:t>
            </w:r>
          </w:p>
        </w:tc>
        <w:tc>
          <w:tcPr>
            <w:tcW w:w="2126" w:type="dxa"/>
            <w:shd w:val="clear" w:color="auto" w:fill="auto"/>
            <w:hideMark/>
          </w:tcPr>
          <w:p w:rsidR="00D75B25" w:rsidRPr="00F50812" w:rsidRDefault="00D75B25" w:rsidP="00D75B2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http://www.minfinkubani.ru/budget_citizens/budget_brochure/budget_brochure_ot.php</w:t>
            </w:r>
          </w:p>
        </w:tc>
        <w:tc>
          <w:tcPr>
            <w:tcW w:w="7230" w:type="dxa"/>
            <w:shd w:val="clear" w:color="auto" w:fill="auto"/>
            <w:hideMark/>
          </w:tcPr>
          <w:p w:rsidR="00D75B25" w:rsidRPr="00F50812" w:rsidRDefault="00D75B25" w:rsidP="00D75B2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брошюре представлена информация по отчету об исполнении бюджета за 2015 год для граждан. Брошюра содержательно насыщена, информация в ней систематизирована, последовательная и логична. Брошюра использовалась при проведении публичных слушаний по годовому отчету об исполнении бюджета за 2015 год.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75B25" w:rsidRPr="00F50812" w:rsidRDefault="00D75B25" w:rsidP="00D75B2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7.1</w:t>
            </w:r>
          </w:p>
        </w:tc>
      </w:tr>
      <w:tr w:rsidR="00D75B25" w:rsidRPr="00F50812" w:rsidTr="00D75B25">
        <w:trPr>
          <w:trHeight w:val="909"/>
        </w:trPr>
        <w:tc>
          <w:tcPr>
            <w:tcW w:w="562" w:type="dxa"/>
            <w:shd w:val="clear" w:color="auto" w:fill="auto"/>
            <w:noWrap/>
            <w:hideMark/>
          </w:tcPr>
          <w:p w:rsidR="00D75B25" w:rsidRPr="00F50812" w:rsidRDefault="00D75B25" w:rsidP="00D75B2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1985" w:type="dxa"/>
            <w:shd w:val="clear" w:color="auto" w:fill="auto"/>
            <w:hideMark/>
          </w:tcPr>
          <w:p w:rsidR="00D75B25" w:rsidRPr="00F50812" w:rsidRDefault="00D75B25" w:rsidP="00D75B2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работы форума, созданного для обсуждения бюджетных вопросов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5B25" w:rsidRPr="00F50812" w:rsidRDefault="00D75B25" w:rsidP="00D75B2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Сахалинская область</w:t>
            </w:r>
          </w:p>
        </w:tc>
        <w:tc>
          <w:tcPr>
            <w:tcW w:w="2126" w:type="dxa"/>
            <w:shd w:val="clear" w:color="auto" w:fill="auto"/>
            <w:hideMark/>
          </w:tcPr>
          <w:p w:rsidR="00D75B25" w:rsidRPr="00F50812" w:rsidRDefault="00D75B25" w:rsidP="00D75B2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http://openbudget.sakhminfin.ru/forum/</w:t>
            </w:r>
          </w:p>
        </w:tc>
        <w:tc>
          <w:tcPr>
            <w:tcW w:w="7230" w:type="dxa"/>
            <w:shd w:val="clear" w:color="auto" w:fill="auto"/>
            <w:hideMark/>
          </w:tcPr>
          <w:p w:rsidR="00D75B25" w:rsidRPr="00F50812" w:rsidRDefault="00D75B25" w:rsidP="00D75B2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Задана логичная структура тем для обсуждения (в основном, исходя из отраслевого принципа). Формируется статистика работы форума, а также сведения о последних сообщениях. На форуме реально обсуждаются бюджетные вопросы.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75B25" w:rsidRPr="00F50812" w:rsidRDefault="00D75B25" w:rsidP="00D75B2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8.3</w:t>
            </w:r>
          </w:p>
        </w:tc>
      </w:tr>
      <w:tr w:rsidR="00D75B25" w:rsidRPr="00F50812" w:rsidTr="00D75B25">
        <w:trPr>
          <w:trHeight w:val="1140"/>
        </w:trPr>
        <w:tc>
          <w:tcPr>
            <w:tcW w:w="562" w:type="dxa"/>
            <w:vMerge w:val="restart"/>
            <w:shd w:val="clear" w:color="auto" w:fill="auto"/>
            <w:noWrap/>
            <w:hideMark/>
          </w:tcPr>
          <w:p w:rsidR="00D75B25" w:rsidRPr="00F50812" w:rsidRDefault="00D75B25" w:rsidP="00D75B2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D75B25" w:rsidRPr="00F50812" w:rsidRDefault="00D75B25" w:rsidP="00D75B2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Форма организации общественного обсуждения отчета об исполнении </w:t>
            </w:r>
            <w:r w:rsidRPr="00F50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областного бюджета за 2015 год 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hideMark/>
          </w:tcPr>
          <w:p w:rsidR="00D75B25" w:rsidRPr="00F50812" w:rsidRDefault="00D75B25" w:rsidP="00D75B2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Самарская область</w:t>
            </w:r>
          </w:p>
        </w:tc>
        <w:tc>
          <w:tcPr>
            <w:tcW w:w="2126" w:type="dxa"/>
            <w:shd w:val="clear" w:color="auto" w:fill="auto"/>
            <w:hideMark/>
          </w:tcPr>
          <w:p w:rsidR="00D75B25" w:rsidRPr="00F50812" w:rsidRDefault="008040FD" w:rsidP="00D75B2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7" w:history="1">
              <w:r w:rsidR="00D75B25" w:rsidRPr="00F50812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http://minfin-samara.ru/external/minfin.samara.ru/files/c_394/Protokol_05.04.2016.pdf  - о подготовке мероприятия </w:t>
              </w:r>
            </w:hyperlink>
          </w:p>
        </w:tc>
        <w:tc>
          <w:tcPr>
            <w:tcW w:w="7230" w:type="dxa"/>
            <w:vMerge w:val="restart"/>
            <w:shd w:val="clear" w:color="auto" w:fill="auto"/>
            <w:hideMark/>
          </w:tcPr>
          <w:p w:rsidR="00D75B25" w:rsidRPr="00F50812" w:rsidRDefault="00D75B25" w:rsidP="00D75B2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процесс обсуждения отчета об исполнении бюджета вовлекаются общественные эксперты, заинтересованные представители общественности, а также ГРБС. Предусматриваются обязательные к обсуждению актуальные вопросы, касающиеся исполнения бюджета. По итогам общественного обсуждения сформулированы четкие рекомендации в адрес конкретных ГРБС. Итоговое обсуждение проводится на заседании </w:t>
            </w:r>
            <w:r w:rsidRPr="00F50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Общественного собрания при Губернаторе Самарской области. В качестве недостатка следует отметить минимум информации в открытом доступе о ходе проведения общественного обсуждения.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D75B25" w:rsidRPr="00F50812" w:rsidRDefault="00D75B25" w:rsidP="00D75B2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0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Показатель 8.6</w:t>
            </w:r>
          </w:p>
        </w:tc>
      </w:tr>
      <w:tr w:rsidR="00D75B25" w:rsidRPr="00F50812" w:rsidTr="00D75B25">
        <w:trPr>
          <w:trHeight w:val="1140"/>
        </w:trPr>
        <w:tc>
          <w:tcPr>
            <w:tcW w:w="562" w:type="dxa"/>
            <w:vMerge/>
            <w:shd w:val="clear" w:color="auto" w:fill="auto"/>
            <w:noWrap/>
            <w:hideMark/>
          </w:tcPr>
          <w:p w:rsidR="00D75B25" w:rsidRPr="00F50812" w:rsidRDefault="00D75B25" w:rsidP="00D75B2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D75B25" w:rsidRPr="00F50812" w:rsidRDefault="00D75B25" w:rsidP="00D75B2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hideMark/>
          </w:tcPr>
          <w:p w:rsidR="00D75B25" w:rsidRPr="00F50812" w:rsidRDefault="00D75B25" w:rsidP="00D75B2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75B25" w:rsidRPr="00F50812" w:rsidRDefault="008040FD" w:rsidP="00D75B2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" w:history="1">
              <w:r w:rsidR="00D75B25" w:rsidRPr="00F50812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http://minfin-samara.ru/external/minfin.samara.ru/files/c_394/Reshenie_30.05.2016.pdf  - протокол</w:t>
              </w:r>
            </w:hyperlink>
          </w:p>
        </w:tc>
        <w:tc>
          <w:tcPr>
            <w:tcW w:w="7230" w:type="dxa"/>
            <w:vMerge/>
            <w:shd w:val="clear" w:color="auto" w:fill="auto"/>
            <w:hideMark/>
          </w:tcPr>
          <w:p w:rsidR="00D75B25" w:rsidRPr="00F50812" w:rsidRDefault="00D75B25" w:rsidP="00D75B2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D75B25" w:rsidRPr="00F50812" w:rsidRDefault="00D75B25" w:rsidP="00D75B2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D30D1" w:rsidRDefault="00FD30D1">
      <w:pPr>
        <w:rPr>
          <w:rFonts w:ascii="Times New Roman" w:hAnsi="Times New Roman" w:cs="Times New Roman"/>
          <w:b/>
          <w:sz w:val="26"/>
          <w:szCs w:val="26"/>
        </w:rPr>
      </w:pPr>
    </w:p>
    <w:p w:rsidR="00FD30D1" w:rsidRPr="00675142" w:rsidRDefault="00FD30D1" w:rsidP="00675142">
      <w:pPr>
        <w:spacing w:before="40"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14" w:name="_Toc441579784"/>
      <w:r w:rsidRPr="00675142">
        <w:rPr>
          <w:rFonts w:ascii="Times New Roman" w:eastAsia="Times New Roman" w:hAnsi="Times New Roman" w:cs="Times New Roman"/>
          <w:lang w:eastAsia="ru-RU"/>
        </w:rPr>
        <w:t xml:space="preserve">Раздел 2. Примеры лучшей практики реализации субъектами Российской Федерации инновационных мер и механизмов, </w:t>
      </w:r>
      <w:r w:rsidR="00675142">
        <w:rPr>
          <w:rFonts w:ascii="Times New Roman" w:eastAsia="Times New Roman" w:hAnsi="Times New Roman" w:cs="Times New Roman"/>
          <w:lang w:eastAsia="ru-RU"/>
        </w:rPr>
        <w:t xml:space="preserve">                                       </w:t>
      </w:r>
      <w:r w:rsidRPr="00675142">
        <w:rPr>
          <w:rFonts w:ascii="Times New Roman" w:eastAsia="Times New Roman" w:hAnsi="Times New Roman" w:cs="Times New Roman"/>
          <w:lang w:eastAsia="ru-RU"/>
        </w:rPr>
        <w:t>направленных на обеспечение открытости бюджетных данных и вовлечение граждан в процессы бюджетного планирования и контроля</w:t>
      </w:r>
      <w:bookmarkEnd w:id="14"/>
    </w:p>
    <w:tbl>
      <w:tblPr>
        <w:tblW w:w="15047" w:type="dxa"/>
        <w:tblLayout w:type="fixed"/>
        <w:tblLook w:val="04A0" w:firstRow="1" w:lastRow="0" w:firstColumn="1" w:lastColumn="0" w:noHBand="0" w:noVBand="1"/>
      </w:tblPr>
      <w:tblGrid>
        <w:gridCol w:w="600"/>
        <w:gridCol w:w="2797"/>
        <w:gridCol w:w="2153"/>
        <w:gridCol w:w="2268"/>
        <w:gridCol w:w="7229"/>
      </w:tblGrid>
      <w:tr w:rsidR="00FD30D1" w:rsidRPr="001F339D" w:rsidTr="001F339D">
        <w:trPr>
          <w:trHeight w:val="810"/>
        </w:trPr>
        <w:tc>
          <w:tcPr>
            <w:tcW w:w="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D30D1" w:rsidRPr="001F339D" w:rsidRDefault="00FD30D1" w:rsidP="00FD30D1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15" w:name="RANGE!A1:E3"/>
            <w:r w:rsidRPr="001F33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  <w:bookmarkEnd w:id="15"/>
          </w:p>
        </w:tc>
        <w:tc>
          <w:tcPr>
            <w:tcW w:w="27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D30D1" w:rsidRPr="001F339D" w:rsidRDefault="00FD30D1" w:rsidP="00FD30D1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3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примера </w:t>
            </w:r>
          </w:p>
        </w:tc>
        <w:tc>
          <w:tcPr>
            <w:tcW w:w="215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D30D1" w:rsidRPr="001F339D" w:rsidRDefault="00FD30D1" w:rsidP="00FD30D1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3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226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D30D1" w:rsidRPr="001F339D" w:rsidRDefault="00FD30D1" w:rsidP="00FD30D1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3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Ссылка на источник данных </w:t>
            </w:r>
          </w:p>
        </w:tc>
        <w:tc>
          <w:tcPr>
            <w:tcW w:w="72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D30D1" w:rsidRPr="001F339D" w:rsidRDefault="00FD30D1" w:rsidP="00FD30D1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3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Краткое описание</w:t>
            </w:r>
          </w:p>
        </w:tc>
      </w:tr>
      <w:tr w:rsidR="00FD30D1" w:rsidRPr="001F339D" w:rsidTr="001F339D">
        <w:trPr>
          <w:trHeight w:val="2115"/>
        </w:trPr>
        <w:tc>
          <w:tcPr>
            <w:tcW w:w="6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FD30D1" w:rsidRPr="001F339D" w:rsidRDefault="00FD30D1" w:rsidP="00FD30D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33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D30D1" w:rsidRPr="001F339D" w:rsidRDefault="00FD30D1" w:rsidP="00FD30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33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Доступны версии сайта, где публикуются бюджетные данные (сайт Министерства финансов Республики Татарстан), на русском языке (является государственным языком Российской Федерации на всей ее территории) и татарском языке (является государственным языком в Республике Тата</w:t>
            </w:r>
            <w:r w:rsidR="009A7476" w:rsidRPr="001F33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рстан наряду с русским языком)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D30D1" w:rsidRPr="001F339D" w:rsidRDefault="00FD30D1" w:rsidP="00FD30D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33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D30D1" w:rsidRPr="001F339D" w:rsidRDefault="008040FD" w:rsidP="00FD30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hyperlink r:id="rId19" w:history="1">
              <w:r w:rsidR="00FD30D1" w:rsidRPr="001F339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http://minfin.tatarstan.ru/index.htm</w:t>
              </w:r>
            </w:hyperlink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D30D1" w:rsidRPr="001F339D" w:rsidRDefault="00FD30D1" w:rsidP="00FD30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33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Согласно Конституции Российской Федерации, республики вправе устанавливать свои государственные языки; в органах государственной власти, органах местного самоуправления, государственных учреждениях республик они употребляются наряду с государственным языком Российской Федерации. На сайте Министерства финансов Республики Татарстан доступна версия на татарском языке. Переведено большинство материалов сайта.</w:t>
            </w:r>
          </w:p>
        </w:tc>
      </w:tr>
      <w:tr w:rsidR="001F339D" w:rsidRPr="001F339D" w:rsidTr="00F620B9">
        <w:trPr>
          <w:trHeight w:val="582"/>
        </w:trPr>
        <w:tc>
          <w:tcPr>
            <w:tcW w:w="600" w:type="dxa"/>
            <w:vMerge w:val="restart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1F339D" w:rsidRPr="001F339D" w:rsidRDefault="001F339D" w:rsidP="001F33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33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797" w:type="dxa"/>
            <w:vMerge w:val="restart"/>
            <w:tcBorders>
              <w:top w:val="nil"/>
              <w:left w:val="nil"/>
              <w:right w:val="single" w:sz="4" w:space="0" w:color="BFBFBF"/>
            </w:tcBorders>
            <w:shd w:val="clear" w:color="auto" w:fill="auto"/>
            <w:hideMark/>
          </w:tcPr>
          <w:p w:rsidR="001F339D" w:rsidRPr="001F339D" w:rsidRDefault="001F339D" w:rsidP="001F33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33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 "Открытый региональный бюджет для депутата"</w:t>
            </w:r>
          </w:p>
        </w:tc>
        <w:tc>
          <w:tcPr>
            <w:tcW w:w="2153" w:type="dxa"/>
            <w:vMerge w:val="restart"/>
            <w:tcBorders>
              <w:top w:val="nil"/>
              <w:left w:val="nil"/>
              <w:right w:val="single" w:sz="4" w:space="0" w:color="BFBFBF"/>
            </w:tcBorders>
            <w:shd w:val="clear" w:color="auto" w:fill="auto"/>
            <w:hideMark/>
          </w:tcPr>
          <w:p w:rsidR="001F339D" w:rsidRPr="001F339D" w:rsidRDefault="001F339D" w:rsidP="001F33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33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Ярославская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1F339D" w:rsidRPr="001F339D" w:rsidRDefault="008040FD" w:rsidP="001F339D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1F339D" w:rsidRPr="001F339D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http://duma.yar.ru/leftcolumn/materials/reference/</w:t>
              </w:r>
            </w:hyperlink>
          </w:p>
        </w:tc>
        <w:tc>
          <w:tcPr>
            <w:tcW w:w="7229" w:type="dxa"/>
            <w:vMerge w:val="restart"/>
            <w:tcBorders>
              <w:top w:val="nil"/>
              <w:left w:val="nil"/>
              <w:right w:val="single" w:sz="4" w:space="0" w:color="BFBFBF"/>
            </w:tcBorders>
            <w:shd w:val="clear" w:color="auto" w:fill="auto"/>
            <w:hideMark/>
          </w:tcPr>
          <w:p w:rsidR="001F339D" w:rsidRPr="001F339D" w:rsidRDefault="001F339D" w:rsidP="001F33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33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 реализуется Аналитическим управлением аппарата Ярославской областной Думы с 2013 года. В рамках проекта систематически подготавливаются и публикуются в открытом доступе информационно-аналитические материалы по закону о бюджете Ярославской области (в том числе при принятии изменений в закон о бюджете), а также аналитические данные по отдельным вопросам бюджетной политики. Информация предназначена для депутатов Ярославской областной Думы, а также для всех, интересующихся вопросами бюджетной политики.</w:t>
            </w:r>
          </w:p>
        </w:tc>
      </w:tr>
      <w:tr w:rsidR="001F339D" w:rsidRPr="001F339D" w:rsidTr="00F620B9">
        <w:trPr>
          <w:trHeight w:val="977"/>
        </w:trPr>
        <w:tc>
          <w:tcPr>
            <w:tcW w:w="600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1F339D" w:rsidRPr="001F339D" w:rsidRDefault="001F339D" w:rsidP="001F33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7" w:type="dxa"/>
            <w:vMerge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1F339D" w:rsidRPr="001F339D" w:rsidRDefault="001F339D" w:rsidP="001F33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3" w:type="dxa"/>
            <w:vMerge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1F339D" w:rsidRPr="001F339D" w:rsidRDefault="001F339D" w:rsidP="001F33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1F339D" w:rsidRPr="001F339D" w:rsidRDefault="00F107E0" w:rsidP="001F339D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 "Открытый регион</w:t>
            </w:r>
            <w:r w:rsidR="001F339D" w:rsidRPr="001F339D">
              <w:rPr>
                <w:rFonts w:ascii="Times New Roman" w:hAnsi="Times New Roman" w:cs="Times New Roman"/>
                <w:sz w:val="18"/>
                <w:szCs w:val="18"/>
              </w:rPr>
              <w:t>альный бюджет для депутата"</w:t>
            </w:r>
          </w:p>
        </w:tc>
        <w:tc>
          <w:tcPr>
            <w:tcW w:w="7229" w:type="dxa"/>
            <w:vMerge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1F339D" w:rsidRPr="001F339D" w:rsidRDefault="001F339D" w:rsidP="001F33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D30D1" w:rsidRDefault="00FD30D1">
      <w:pPr>
        <w:rPr>
          <w:rFonts w:ascii="Times New Roman" w:hAnsi="Times New Roman" w:cs="Times New Roman"/>
          <w:b/>
          <w:sz w:val="26"/>
          <w:szCs w:val="26"/>
        </w:rPr>
      </w:pPr>
    </w:p>
    <w:p w:rsidR="006D1AC5" w:rsidRDefault="006D1AC5">
      <w:pPr>
        <w:rPr>
          <w:rFonts w:ascii="Times New Roman" w:eastAsiaTheme="majorEastAsia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C6A69" w:rsidRPr="001F339D" w:rsidRDefault="00DC6A69" w:rsidP="00DC6A69">
      <w:pPr>
        <w:pStyle w:val="1"/>
        <w:spacing w:before="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6" w:name="_Toc458496996"/>
      <w:r w:rsidRPr="00DC6A69">
        <w:rPr>
          <w:rFonts w:ascii="Times New Roman" w:hAnsi="Times New Roman" w:cs="Times New Roman"/>
          <w:b/>
          <w:sz w:val="22"/>
          <w:szCs w:val="22"/>
        </w:rPr>
        <w:lastRenderedPageBreak/>
        <w:t>Лидеры и аутсайдеры рейтинга открытости бюджетных</w:t>
      </w:r>
      <w:r w:rsidR="001F339D">
        <w:rPr>
          <w:rFonts w:ascii="Times New Roman" w:hAnsi="Times New Roman" w:cs="Times New Roman"/>
          <w:b/>
          <w:sz w:val="22"/>
          <w:szCs w:val="22"/>
        </w:rPr>
        <w:t xml:space="preserve"> данных в 2016 году по итогам I-II </w:t>
      </w:r>
      <w:r w:rsidRPr="00DC6A69">
        <w:rPr>
          <w:rFonts w:ascii="Times New Roman" w:hAnsi="Times New Roman" w:cs="Times New Roman"/>
          <w:b/>
          <w:sz w:val="22"/>
          <w:szCs w:val="22"/>
        </w:rPr>
        <w:t>этап</w:t>
      </w:r>
      <w:r w:rsidR="001F339D" w:rsidRPr="001F339D">
        <w:rPr>
          <w:rFonts w:ascii="Times New Roman" w:hAnsi="Times New Roman" w:cs="Times New Roman"/>
          <w:b/>
          <w:sz w:val="22"/>
          <w:szCs w:val="22"/>
        </w:rPr>
        <w:t>ов</w:t>
      </w:r>
      <w:bookmarkEnd w:id="16"/>
    </w:p>
    <w:tbl>
      <w:tblPr>
        <w:tblStyle w:val="af"/>
        <w:tblW w:w="15026" w:type="dxa"/>
        <w:tblInd w:w="-14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10"/>
        <w:gridCol w:w="6237"/>
        <w:gridCol w:w="6379"/>
      </w:tblGrid>
      <w:tr w:rsidR="00675142" w:rsidRPr="00675142" w:rsidTr="00675142">
        <w:tc>
          <w:tcPr>
            <w:tcW w:w="2410" w:type="dxa"/>
            <w:shd w:val="clear" w:color="auto" w:fill="auto"/>
          </w:tcPr>
          <w:p w:rsidR="006D1AC5" w:rsidRPr="00675142" w:rsidRDefault="006D1AC5" w:rsidP="006D1AC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142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</w:t>
            </w:r>
            <w:r w:rsidR="006751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оценки</w:t>
            </w:r>
          </w:p>
        </w:tc>
        <w:tc>
          <w:tcPr>
            <w:tcW w:w="6237" w:type="dxa"/>
            <w:shd w:val="clear" w:color="auto" w:fill="auto"/>
          </w:tcPr>
          <w:p w:rsidR="006D1AC5" w:rsidRPr="00675142" w:rsidRDefault="006D1AC5" w:rsidP="006D1AC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142">
              <w:rPr>
                <w:rFonts w:ascii="Times New Roman" w:hAnsi="Times New Roman" w:cs="Times New Roman"/>
                <w:b/>
                <w:sz w:val="18"/>
                <w:szCs w:val="18"/>
              </w:rPr>
              <w:t>Регионы - лидеры</w:t>
            </w:r>
          </w:p>
        </w:tc>
        <w:tc>
          <w:tcPr>
            <w:tcW w:w="6379" w:type="dxa"/>
            <w:shd w:val="clear" w:color="auto" w:fill="auto"/>
          </w:tcPr>
          <w:p w:rsidR="006D1AC5" w:rsidRPr="00675142" w:rsidRDefault="006D1AC5" w:rsidP="006D1AC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142">
              <w:rPr>
                <w:rFonts w:ascii="Times New Roman" w:hAnsi="Times New Roman" w:cs="Times New Roman"/>
                <w:b/>
                <w:sz w:val="18"/>
                <w:szCs w:val="18"/>
              </w:rPr>
              <w:t>Регионы - аутсайдеры</w:t>
            </w:r>
          </w:p>
        </w:tc>
      </w:tr>
      <w:tr w:rsidR="00675142" w:rsidRPr="00675142" w:rsidTr="00675142">
        <w:tc>
          <w:tcPr>
            <w:tcW w:w="2410" w:type="dxa"/>
            <w:shd w:val="clear" w:color="auto" w:fill="auto"/>
          </w:tcPr>
          <w:p w:rsidR="006D1AC5" w:rsidRPr="00675142" w:rsidRDefault="006D1AC5" w:rsidP="006D1AC5">
            <w:pPr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1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Рейтинг по итогам </w:t>
            </w:r>
            <w:r w:rsidRPr="0067514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="001F339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1F339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  <w:r w:rsidR="001F33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этапов</w:t>
            </w:r>
          </w:p>
        </w:tc>
        <w:tc>
          <w:tcPr>
            <w:tcW w:w="6237" w:type="dxa"/>
            <w:shd w:val="clear" w:color="auto" w:fill="auto"/>
          </w:tcPr>
          <w:p w:rsidR="006D1AC5" w:rsidRPr="00675142" w:rsidRDefault="002D3B27" w:rsidP="006D1AC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142">
              <w:rPr>
                <w:rFonts w:ascii="Times New Roman" w:hAnsi="Times New Roman" w:cs="Times New Roman"/>
                <w:sz w:val="18"/>
                <w:szCs w:val="18"/>
              </w:rPr>
              <w:t>Оренбургская область</w:t>
            </w:r>
          </w:p>
        </w:tc>
        <w:tc>
          <w:tcPr>
            <w:tcW w:w="6379" w:type="dxa"/>
            <w:shd w:val="clear" w:color="auto" w:fill="auto"/>
          </w:tcPr>
          <w:p w:rsidR="006D1AC5" w:rsidRPr="00675142" w:rsidRDefault="001F339D" w:rsidP="001F339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Ингушетия, </w:t>
            </w:r>
            <w:r w:rsidR="002D3B27" w:rsidRPr="00675142">
              <w:rPr>
                <w:rFonts w:ascii="Times New Roman" w:hAnsi="Times New Roman" w:cs="Times New Roman"/>
                <w:sz w:val="18"/>
                <w:szCs w:val="18"/>
              </w:rPr>
              <w:t>Республика Северная Осетия – Алания</w:t>
            </w:r>
          </w:p>
        </w:tc>
      </w:tr>
      <w:tr w:rsidR="00675142" w:rsidRPr="00675142" w:rsidTr="00675142">
        <w:tc>
          <w:tcPr>
            <w:tcW w:w="2410" w:type="dxa"/>
            <w:shd w:val="clear" w:color="auto" w:fill="auto"/>
          </w:tcPr>
          <w:p w:rsidR="006D1AC5" w:rsidRPr="00675142" w:rsidRDefault="006D1AC5" w:rsidP="006D1AC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75142">
              <w:rPr>
                <w:rFonts w:ascii="Times New Roman" w:hAnsi="Times New Roman" w:cs="Times New Roman"/>
                <w:sz w:val="18"/>
                <w:szCs w:val="18"/>
              </w:rPr>
              <w:t>в том числе по направлениям:</w:t>
            </w:r>
          </w:p>
        </w:tc>
        <w:tc>
          <w:tcPr>
            <w:tcW w:w="6237" w:type="dxa"/>
            <w:shd w:val="clear" w:color="auto" w:fill="auto"/>
          </w:tcPr>
          <w:p w:rsidR="006D1AC5" w:rsidRPr="00675142" w:rsidRDefault="006D1AC5" w:rsidP="006D1AC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</w:tcPr>
          <w:p w:rsidR="006D1AC5" w:rsidRPr="00675142" w:rsidRDefault="006D1AC5" w:rsidP="006D1AC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5142" w:rsidRPr="00675142" w:rsidTr="00675142">
        <w:tc>
          <w:tcPr>
            <w:tcW w:w="2410" w:type="dxa"/>
            <w:shd w:val="clear" w:color="auto" w:fill="auto"/>
          </w:tcPr>
          <w:p w:rsidR="006D1AC5" w:rsidRPr="00675142" w:rsidRDefault="006D1AC5" w:rsidP="006D1AC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75142">
              <w:rPr>
                <w:rFonts w:ascii="Times New Roman" w:hAnsi="Times New Roman" w:cs="Times New Roman"/>
                <w:sz w:val="18"/>
                <w:szCs w:val="18"/>
              </w:rPr>
              <w:t>Характеристики первоначально утвержденного бюджета</w:t>
            </w:r>
          </w:p>
        </w:tc>
        <w:tc>
          <w:tcPr>
            <w:tcW w:w="6237" w:type="dxa"/>
            <w:shd w:val="clear" w:color="auto" w:fill="auto"/>
          </w:tcPr>
          <w:p w:rsidR="006D1AC5" w:rsidRPr="00675142" w:rsidRDefault="00675142" w:rsidP="006D1AC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4 региона: </w:t>
            </w:r>
            <w:r w:rsidR="006D1AC5" w:rsidRPr="00675142">
              <w:rPr>
                <w:rFonts w:ascii="Times New Roman" w:hAnsi="Times New Roman" w:cs="Times New Roman"/>
                <w:sz w:val="18"/>
                <w:szCs w:val="18"/>
              </w:rPr>
              <w:t>Ненецкий автономный округ, Республика Адыгея, Астраханская область, Оренбургская область</w:t>
            </w:r>
          </w:p>
        </w:tc>
        <w:tc>
          <w:tcPr>
            <w:tcW w:w="6379" w:type="dxa"/>
            <w:shd w:val="clear" w:color="auto" w:fill="auto"/>
          </w:tcPr>
          <w:p w:rsidR="006D1AC5" w:rsidRPr="00675142" w:rsidRDefault="00675142" w:rsidP="006D1AC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2 региона: </w:t>
            </w:r>
            <w:r w:rsidR="006D1AC5" w:rsidRPr="00675142">
              <w:rPr>
                <w:rFonts w:ascii="Times New Roman" w:hAnsi="Times New Roman" w:cs="Times New Roman"/>
                <w:sz w:val="18"/>
                <w:szCs w:val="18"/>
              </w:rPr>
              <w:t>Республика Коми, Нижегородская область</w:t>
            </w:r>
          </w:p>
        </w:tc>
      </w:tr>
      <w:tr w:rsidR="001F339D" w:rsidRPr="00675142" w:rsidTr="00675142">
        <w:tc>
          <w:tcPr>
            <w:tcW w:w="2410" w:type="dxa"/>
            <w:shd w:val="clear" w:color="auto" w:fill="auto"/>
          </w:tcPr>
          <w:p w:rsidR="001F339D" w:rsidRPr="00675142" w:rsidRDefault="001F339D" w:rsidP="006D1AC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Годовой отчет об исполнении бюджета</w:t>
            </w:r>
          </w:p>
        </w:tc>
        <w:tc>
          <w:tcPr>
            <w:tcW w:w="6237" w:type="dxa"/>
            <w:shd w:val="clear" w:color="auto" w:fill="auto"/>
          </w:tcPr>
          <w:p w:rsidR="001F339D" w:rsidRPr="00675142" w:rsidRDefault="001F339D" w:rsidP="006D1AC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Ханты-Мансийский автономный округ - Югра</w:t>
            </w:r>
          </w:p>
        </w:tc>
        <w:tc>
          <w:tcPr>
            <w:tcW w:w="6379" w:type="dxa"/>
            <w:shd w:val="clear" w:color="auto" w:fill="auto"/>
          </w:tcPr>
          <w:p w:rsidR="001F339D" w:rsidRPr="00675142" w:rsidRDefault="001F339D" w:rsidP="001F339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региона: Республика Ингушетия, Республика Тыва, Республика Хакасия, Еврейская автономная область</w:t>
            </w:r>
          </w:p>
        </w:tc>
      </w:tr>
      <w:tr w:rsidR="00675142" w:rsidRPr="00675142" w:rsidTr="00675142">
        <w:tc>
          <w:tcPr>
            <w:tcW w:w="2410" w:type="dxa"/>
            <w:shd w:val="clear" w:color="auto" w:fill="auto"/>
          </w:tcPr>
          <w:p w:rsidR="006D1AC5" w:rsidRPr="00675142" w:rsidRDefault="006D1AC5" w:rsidP="006D1AC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75142">
              <w:rPr>
                <w:rFonts w:ascii="Times New Roman" w:hAnsi="Times New Roman" w:cs="Times New Roman"/>
                <w:sz w:val="18"/>
                <w:szCs w:val="18"/>
              </w:rPr>
              <w:t>Сведения о плановых показателях деятельности государственных учреждений</w:t>
            </w:r>
          </w:p>
        </w:tc>
        <w:tc>
          <w:tcPr>
            <w:tcW w:w="6237" w:type="dxa"/>
            <w:shd w:val="clear" w:color="auto" w:fill="auto"/>
          </w:tcPr>
          <w:p w:rsidR="006D1AC5" w:rsidRPr="00675142" w:rsidRDefault="001F339D" w:rsidP="001F339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2D3B27"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 регионов: </w:t>
            </w:r>
            <w:r w:rsidR="006D1AC5" w:rsidRPr="00675142">
              <w:rPr>
                <w:rFonts w:ascii="Times New Roman" w:hAnsi="Times New Roman" w:cs="Times New Roman"/>
                <w:sz w:val="18"/>
                <w:szCs w:val="18"/>
              </w:rPr>
              <w:t>Воронежская область, Тамбовская область, Республика Коми, Краснодарский край, Чувашская 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спублика, Оренбургская область</w:t>
            </w:r>
          </w:p>
        </w:tc>
        <w:tc>
          <w:tcPr>
            <w:tcW w:w="6379" w:type="dxa"/>
            <w:shd w:val="clear" w:color="auto" w:fill="auto"/>
          </w:tcPr>
          <w:p w:rsidR="006D1AC5" w:rsidRPr="00675142" w:rsidRDefault="001F339D" w:rsidP="000167F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167F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6D1AC5"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 регионов</w:t>
            </w:r>
            <w:r w:rsidR="002D3B27"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2D3B27" w:rsidRPr="006D1AC5">
              <w:rPr>
                <w:rFonts w:ascii="Times New Roman" w:hAnsi="Times New Roman" w:cs="Times New Roman"/>
                <w:sz w:val="18"/>
                <w:szCs w:val="18"/>
              </w:rPr>
              <w:t>Калужская область</w:t>
            </w:r>
            <w:r w:rsidR="002D3B27"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D3B27" w:rsidRPr="006D1AC5">
              <w:rPr>
                <w:rFonts w:ascii="Times New Roman" w:hAnsi="Times New Roman" w:cs="Times New Roman"/>
                <w:sz w:val="18"/>
                <w:szCs w:val="18"/>
              </w:rPr>
              <w:t>Липецкая область</w:t>
            </w:r>
            <w:r w:rsidR="002D3B27"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D3B27" w:rsidRPr="006D1AC5">
              <w:rPr>
                <w:rFonts w:ascii="Times New Roman" w:hAnsi="Times New Roman" w:cs="Times New Roman"/>
                <w:sz w:val="18"/>
                <w:szCs w:val="18"/>
              </w:rPr>
              <w:t>Орловская область</w:t>
            </w:r>
            <w:r w:rsidR="002D3B27"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D3B27" w:rsidRPr="006D1AC5">
              <w:rPr>
                <w:rFonts w:ascii="Times New Roman" w:hAnsi="Times New Roman" w:cs="Times New Roman"/>
                <w:sz w:val="18"/>
                <w:szCs w:val="18"/>
              </w:rPr>
              <w:t>Тверская область</w:t>
            </w:r>
            <w:r w:rsidR="002D3B27"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D3B27" w:rsidRPr="006D1AC5">
              <w:rPr>
                <w:rFonts w:ascii="Times New Roman" w:hAnsi="Times New Roman" w:cs="Times New Roman"/>
                <w:sz w:val="18"/>
                <w:szCs w:val="18"/>
              </w:rPr>
              <w:t>Псковская область</w:t>
            </w:r>
            <w:r w:rsidR="002D3B27"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D3B27" w:rsidRPr="006D1AC5">
              <w:rPr>
                <w:rFonts w:ascii="Times New Roman" w:hAnsi="Times New Roman" w:cs="Times New Roman"/>
                <w:sz w:val="18"/>
                <w:szCs w:val="18"/>
              </w:rPr>
              <w:t>Ненецкий автономный округ</w:t>
            </w:r>
            <w:r w:rsidR="002D3B27"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D3B27" w:rsidRPr="006D1AC5">
              <w:rPr>
                <w:rFonts w:ascii="Times New Roman" w:hAnsi="Times New Roman" w:cs="Times New Roman"/>
                <w:sz w:val="18"/>
                <w:szCs w:val="18"/>
              </w:rPr>
              <w:t>Республика Дагестан</w:t>
            </w:r>
            <w:r w:rsidR="002D3B27"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D3B27" w:rsidRPr="006D1AC5">
              <w:rPr>
                <w:rFonts w:ascii="Times New Roman" w:hAnsi="Times New Roman" w:cs="Times New Roman"/>
                <w:sz w:val="18"/>
                <w:szCs w:val="18"/>
              </w:rPr>
              <w:t>Республика Ингушетия</w:t>
            </w:r>
            <w:r w:rsidR="002D3B27"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D3B27" w:rsidRPr="006D1AC5">
              <w:rPr>
                <w:rFonts w:ascii="Times New Roman" w:hAnsi="Times New Roman" w:cs="Times New Roman"/>
                <w:sz w:val="18"/>
                <w:szCs w:val="18"/>
              </w:rPr>
              <w:t>Карачаево-Черкесская Республика</w:t>
            </w:r>
            <w:r w:rsidR="002D3B27"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D3B27" w:rsidRPr="006D1AC5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Северная Осетия </w:t>
            </w:r>
            <w:r w:rsidR="002D3B27" w:rsidRPr="0067514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2D3B27" w:rsidRPr="006D1AC5">
              <w:rPr>
                <w:rFonts w:ascii="Times New Roman" w:hAnsi="Times New Roman" w:cs="Times New Roman"/>
                <w:sz w:val="18"/>
                <w:szCs w:val="18"/>
              </w:rPr>
              <w:t xml:space="preserve"> Алания</w:t>
            </w:r>
            <w:r w:rsidR="002D3B27"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D3B27" w:rsidRPr="006D1AC5">
              <w:rPr>
                <w:rFonts w:ascii="Times New Roman" w:hAnsi="Times New Roman" w:cs="Times New Roman"/>
                <w:sz w:val="18"/>
                <w:szCs w:val="18"/>
              </w:rPr>
              <w:t>Чеченская Республика</w:t>
            </w:r>
            <w:r w:rsidR="002D3B27"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D3B27" w:rsidRPr="006D1AC5">
              <w:rPr>
                <w:rFonts w:ascii="Times New Roman" w:hAnsi="Times New Roman" w:cs="Times New Roman"/>
                <w:sz w:val="18"/>
                <w:szCs w:val="18"/>
              </w:rPr>
              <w:t>Республика Мордовия</w:t>
            </w:r>
            <w:r w:rsidR="002D3B27"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D3B27" w:rsidRPr="006D1AC5">
              <w:rPr>
                <w:rFonts w:ascii="Times New Roman" w:hAnsi="Times New Roman" w:cs="Times New Roman"/>
                <w:sz w:val="18"/>
                <w:szCs w:val="18"/>
              </w:rPr>
              <w:t>Республика Татарстан (Татарстан)</w:t>
            </w:r>
            <w:r w:rsidR="002D3B27"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D3B27" w:rsidRPr="006D1AC5">
              <w:rPr>
                <w:rFonts w:ascii="Times New Roman" w:hAnsi="Times New Roman" w:cs="Times New Roman"/>
                <w:sz w:val="18"/>
                <w:szCs w:val="18"/>
              </w:rPr>
              <w:t>Челябинская область</w:t>
            </w:r>
            <w:r w:rsidR="002D3B27"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D3B27" w:rsidRPr="006D1AC5">
              <w:rPr>
                <w:rFonts w:ascii="Times New Roman" w:hAnsi="Times New Roman" w:cs="Times New Roman"/>
                <w:sz w:val="18"/>
                <w:szCs w:val="18"/>
              </w:rPr>
              <w:t>Республика Хакасия</w:t>
            </w:r>
            <w:r w:rsidR="002D3B27"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D3B27" w:rsidRPr="006D1AC5">
              <w:rPr>
                <w:rFonts w:ascii="Times New Roman" w:hAnsi="Times New Roman" w:cs="Times New Roman"/>
                <w:sz w:val="18"/>
                <w:szCs w:val="18"/>
              </w:rPr>
              <w:t>Забайкальский край</w:t>
            </w:r>
            <w:r w:rsidR="002D3B27"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D3B27" w:rsidRPr="006D1AC5">
              <w:rPr>
                <w:rFonts w:ascii="Times New Roman" w:hAnsi="Times New Roman" w:cs="Times New Roman"/>
                <w:sz w:val="18"/>
                <w:szCs w:val="18"/>
              </w:rPr>
              <w:t>Чукотский автономный округ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Для </w:t>
            </w:r>
            <w:r w:rsidR="002D3B27" w:rsidRPr="006D1AC5">
              <w:rPr>
                <w:rFonts w:ascii="Times New Roman" w:hAnsi="Times New Roman" w:cs="Times New Roman"/>
                <w:sz w:val="18"/>
                <w:szCs w:val="18"/>
              </w:rPr>
              <w:t>Республика Крым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="002D3B27"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D3B27" w:rsidRPr="006D1AC5">
              <w:rPr>
                <w:rFonts w:ascii="Times New Roman" w:hAnsi="Times New Roman" w:cs="Times New Roman"/>
                <w:sz w:val="18"/>
                <w:szCs w:val="18"/>
              </w:rPr>
              <w:t>г. Севастополь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действует переходный период.</w:t>
            </w:r>
          </w:p>
        </w:tc>
      </w:tr>
      <w:tr w:rsidR="00675142" w:rsidRPr="00675142" w:rsidTr="00675142">
        <w:tc>
          <w:tcPr>
            <w:tcW w:w="2410" w:type="dxa"/>
            <w:shd w:val="clear" w:color="auto" w:fill="auto"/>
          </w:tcPr>
          <w:p w:rsidR="006D1AC5" w:rsidRPr="00675142" w:rsidRDefault="006D1AC5" w:rsidP="006D1AC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75142">
              <w:rPr>
                <w:rFonts w:ascii="Times New Roman" w:hAnsi="Times New Roman" w:cs="Times New Roman"/>
                <w:sz w:val="18"/>
                <w:szCs w:val="18"/>
              </w:rPr>
              <w:t>Бюджет для граждан (закон о бюджете</w:t>
            </w:r>
            <w:r w:rsidR="001F339D">
              <w:rPr>
                <w:rFonts w:ascii="Times New Roman" w:hAnsi="Times New Roman" w:cs="Times New Roman"/>
                <w:sz w:val="18"/>
                <w:szCs w:val="18"/>
              </w:rPr>
              <w:t>, годовой отчет об исполнении бюджета</w:t>
            </w:r>
            <w:r w:rsidRPr="0067514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:rsidR="006D1AC5" w:rsidRPr="00675142" w:rsidRDefault="001F339D" w:rsidP="000167F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D3B27"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 регион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="002D3B27"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2D3B27" w:rsidRPr="002D3B27">
              <w:rPr>
                <w:rFonts w:ascii="Times New Roman" w:hAnsi="Times New Roman" w:cs="Times New Roman"/>
                <w:sz w:val="18"/>
                <w:szCs w:val="18"/>
              </w:rPr>
              <w:t>Владимирская область</w:t>
            </w:r>
            <w:r w:rsidR="002D3B27"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D3B27" w:rsidRPr="002D3B27">
              <w:rPr>
                <w:rFonts w:ascii="Times New Roman" w:hAnsi="Times New Roman" w:cs="Times New Roman"/>
                <w:sz w:val="18"/>
                <w:szCs w:val="18"/>
              </w:rPr>
              <w:t>Московская область</w:t>
            </w:r>
            <w:r w:rsidR="002D3B27"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D3B27" w:rsidRPr="002D3B27">
              <w:rPr>
                <w:rFonts w:ascii="Times New Roman" w:hAnsi="Times New Roman" w:cs="Times New Roman"/>
                <w:sz w:val="18"/>
                <w:szCs w:val="18"/>
              </w:rPr>
              <w:t>Вологодская область</w:t>
            </w:r>
            <w:r w:rsidR="002D3B27"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D3B27" w:rsidRPr="002D3B27">
              <w:rPr>
                <w:rFonts w:ascii="Times New Roman" w:hAnsi="Times New Roman" w:cs="Times New Roman"/>
                <w:sz w:val="18"/>
                <w:szCs w:val="18"/>
              </w:rPr>
              <w:t>Республика Адыгея (Адыгея)</w:t>
            </w:r>
            <w:r w:rsidR="002D3B27"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D3B27" w:rsidRPr="002D3B27">
              <w:rPr>
                <w:rFonts w:ascii="Times New Roman" w:hAnsi="Times New Roman" w:cs="Times New Roman"/>
                <w:sz w:val="18"/>
                <w:szCs w:val="18"/>
              </w:rPr>
              <w:t>Краснодарский край</w:t>
            </w:r>
            <w:r w:rsidR="002D3B27"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D3B27" w:rsidRPr="002D3B27">
              <w:rPr>
                <w:rFonts w:ascii="Times New Roman" w:hAnsi="Times New Roman" w:cs="Times New Roman"/>
                <w:sz w:val="18"/>
                <w:szCs w:val="18"/>
              </w:rPr>
              <w:t>Оренбургская область</w:t>
            </w:r>
            <w:r w:rsidR="002D3B27"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D3B27" w:rsidRPr="002D3B27">
              <w:rPr>
                <w:rFonts w:ascii="Times New Roman" w:hAnsi="Times New Roman" w:cs="Times New Roman"/>
                <w:sz w:val="18"/>
                <w:szCs w:val="18"/>
              </w:rPr>
              <w:t>Красноярский край</w:t>
            </w:r>
          </w:p>
        </w:tc>
        <w:tc>
          <w:tcPr>
            <w:tcW w:w="6379" w:type="dxa"/>
            <w:shd w:val="clear" w:color="auto" w:fill="auto"/>
          </w:tcPr>
          <w:p w:rsidR="002D3B27" w:rsidRPr="00675142" w:rsidRDefault="000167F7" w:rsidP="002D3B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D3B27"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 регионов: </w:t>
            </w:r>
            <w:r w:rsidR="002D3B27" w:rsidRPr="002D3B27">
              <w:rPr>
                <w:rFonts w:ascii="Times New Roman" w:hAnsi="Times New Roman" w:cs="Times New Roman"/>
                <w:sz w:val="18"/>
                <w:szCs w:val="18"/>
              </w:rPr>
              <w:t>Псковская область</w:t>
            </w:r>
            <w:r w:rsidR="002D3B27"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D3B27">
              <w:rPr>
                <w:rFonts w:ascii="Times New Roman" w:hAnsi="Times New Roman" w:cs="Times New Roman"/>
                <w:sz w:val="18"/>
                <w:szCs w:val="18"/>
              </w:rPr>
              <w:t>Республика Крым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D3B27" w:rsidRPr="002D3B27">
              <w:rPr>
                <w:rFonts w:ascii="Times New Roman" w:hAnsi="Times New Roman" w:cs="Times New Roman"/>
                <w:sz w:val="18"/>
                <w:szCs w:val="18"/>
              </w:rPr>
              <w:t>Республика Ингушетия</w:t>
            </w:r>
            <w:r w:rsidR="002D3B27"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D3B27" w:rsidRPr="002D3B27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Северная Осетия </w:t>
            </w:r>
            <w:r w:rsidR="002D3B27" w:rsidRPr="0067514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2D3B27" w:rsidRPr="002D3B27">
              <w:rPr>
                <w:rFonts w:ascii="Times New Roman" w:hAnsi="Times New Roman" w:cs="Times New Roman"/>
                <w:sz w:val="18"/>
                <w:szCs w:val="18"/>
              </w:rPr>
              <w:t xml:space="preserve"> Алания</w:t>
            </w:r>
            <w:r w:rsidR="002D3B27"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D3B27" w:rsidRPr="002D3B27">
              <w:rPr>
                <w:rFonts w:ascii="Times New Roman" w:hAnsi="Times New Roman" w:cs="Times New Roman"/>
                <w:sz w:val="18"/>
                <w:szCs w:val="18"/>
              </w:rPr>
              <w:t>Республика Тыва</w:t>
            </w:r>
            <w:r w:rsidR="002D3B27"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D1AC5" w:rsidRPr="00675142" w:rsidRDefault="006D1AC5" w:rsidP="006D1AC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5142" w:rsidRPr="00675142" w:rsidTr="00675142">
        <w:tc>
          <w:tcPr>
            <w:tcW w:w="2410" w:type="dxa"/>
            <w:shd w:val="clear" w:color="auto" w:fill="auto"/>
          </w:tcPr>
          <w:p w:rsidR="006D1AC5" w:rsidRPr="00675142" w:rsidRDefault="006D1AC5" w:rsidP="006D1AC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Общественное участие </w:t>
            </w:r>
            <w:r w:rsidR="00675142"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67514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6751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0167F7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="000167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  <w:r w:rsidR="000167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 2016 года)</w:t>
            </w:r>
          </w:p>
        </w:tc>
        <w:tc>
          <w:tcPr>
            <w:tcW w:w="6237" w:type="dxa"/>
            <w:shd w:val="clear" w:color="auto" w:fill="auto"/>
          </w:tcPr>
          <w:p w:rsidR="006D1AC5" w:rsidRPr="00675142" w:rsidRDefault="002D3B27" w:rsidP="000167F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142">
              <w:rPr>
                <w:rFonts w:ascii="Times New Roman" w:hAnsi="Times New Roman" w:cs="Times New Roman"/>
                <w:sz w:val="18"/>
                <w:szCs w:val="18"/>
              </w:rPr>
              <w:t>Оренбургская область</w:t>
            </w:r>
          </w:p>
        </w:tc>
        <w:tc>
          <w:tcPr>
            <w:tcW w:w="6379" w:type="dxa"/>
            <w:shd w:val="clear" w:color="auto" w:fill="auto"/>
          </w:tcPr>
          <w:p w:rsidR="006D1AC5" w:rsidRPr="00675142" w:rsidRDefault="000167F7" w:rsidP="000167F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7F7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r w:rsidR="002D3B27" w:rsidRPr="00675142">
              <w:rPr>
                <w:rFonts w:ascii="Times New Roman" w:hAnsi="Times New Roman" w:cs="Times New Roman"/>
                <w:sz w:val="18"/>
                <w:szCs w:val="18"/>
              </w:rPr>
              <w:t>регион</w:t>
            </w:r>
            <w:r w:rsidRPr="000167F7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="002D3B27"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2D3B27" w:rsidRPr="002D3B27">
              <w:rPr>
                <w:rFonts w:ascii="Times New Roman" w:hAnsi="Times New Roman" w:cs="Times New Roman"/>
                <w:sz w:val="18"/>
                <w:szCs w:val="18"/>
              </w:rPr>
              <w:t>Брянская область</w:t>
            </w:r>
            <w:r w:rsidR="002D3B27"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D3B27" w:rsidRPr="002D3B27">
              <w:rPr>
                <w:rFonts w:ascii="Times New Roman" w:hAnsi="Times New Roman" w:cs="Times New Roman"/>
                <w:sz w:val="18"/>
                <w:szCs w:val="18"/>
              </w:rPr>
              <w:t>Калужская область</w:t>
            </w:r>
            <w:r w:rsidR="002D3B27"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D3B27" w:rsidRPr="002D3B27">
              <w:rPr>
                <w:rFonts w:ascii="Times New Roman" w:hAnsi="Times New Roman" w:cs="Times New Roman"/>
                <w:sz w:val="18"/>
                <w:szCs w:val="18"/>
              </w:rPr>
              <w:t>еспублика Калмыкия</w:t>
            </w:r>
            <w:r w:rsidR="002D3B27"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D3B27" w:rsidRPr="002D3B27">
              <w:rPr>
                <w:rFonts w:ascii="Times New Roman" w:hAnsi="Times New Roman" w:cs="Times New Roman"/>
                <w:sz w:val="18"/>
                <w:szCs w:val="18"/>
              </w:rPr>
              <w:t>Республика Дагестан</w:t>
            </w:r>
            <w:r w:rsidR="002D3B27"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D3B27" w:rsidRPr="002D3B27">
              <w:rPr>
                <w:rFonts w:ascii="Times New Roman" w:hAnsi="Times New Roman" w:cs="Times New Roman"/>
                <w:sz w:val="18"/>
                <w:szCs w:val="18"/>
              </w:rPr>
              <w:t>Карачаево-Черкесская Республика</w:t>
            </w:r>
            <w:r w:rsidR="002D3B27"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D3B27" w:rsidRPr="002D3B27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Северная Осетия </w:t>
            </w:r>
            <w:r w:rsidR="002D3B27" w:rsidRPr="0067514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2D3B27" w:rsidRPr="002D3B27">
              <w:rPr>
                <w:rFonts w:ascii="Times New Roman" w:hAnsi="Times New Roman" w:cs="Times New Roman"/>
                <w:sz w:val="18"/>
                <w:szCs w:val="18"/>
              </w:rPr>
              <w:t xml:space="preserve"> Алания</w:t>
            </w:r>
            <w:r w:rsidR="002D3B27"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D3B27" w:rsidRPr="002D3B27">
              <w:rPr>
                <w:rFonts w:ascii="Times New Roman" w:hAnsi="Times New Roman" w:cs="Times New Roman"/>
                <w:sz w:val="18"/>
                <w:szCs w:val="18"/>
              </w:rPr>
              <w:t>Республика Марий-Эл</w:t>
            </w:r>
            <w:r w:rsidR="002D3B27"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D3B27" w:rsidRPr="002D3B27">
              <w:rPr>
                <w:rFonts w:ascii="Times New Roman" w:hAnsi="Times New Roman" w:cs="Times New Roman"/>
                <w:sz w:val="18"/>
                <w:szCs w:val="18"/>
              </w:rPr>
              <w:t>Самарская область</w:t>
            </w:r>
            <w:r w:rsidR="002D3B27"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D3B27" w:rsidRPr="002D3B27">
              <w:rPr>
                <w:rFonts w:ascii="Times New Roman" w:hAnsi="Times New Roman" w:cs="Times New Roman"/>
                <w:sz w:val="18"/>
                <w:szCs w:val="18"/>
              </w:rPr>
              <w:t>Тюменская область</w:t>
            </w:r>
            <w:r w:rsidR="002D3B27" w:rsidRPr="00675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D3B27" w:rsidRPr="002D3B27">
              <w:rPr>
                <w:rFonts w:ascii="Times New Roman" w:hAnsi="Times New Roman" w:cs="Times New Roman"/>
                <w:sz w:val="18"/>
                <w:szCs w:val="18"/>
              </w:rPr>
              <w:t>Чукотский автономный округ</w:t>
            </w:r>
          </w:p>
        </w:tc>
      </w:tr>
    </w:tbl>
    <w:p w:rsidR="006D1AC5" w:rsidRDefault="006D1AC5" w:rsidP="006D1AC5"/>
    <w:p w:rsidR="001F339D" w:rsidRDefault="001F339D" w:rsidP="006D1AC5"/>
    <w:sectPr w:rsidR="001F339D" w:rsidSect="006536AC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9F8" w:rsidRDefault="00B049F8" w:rsidP="00C321C0">
      <w:pPr>
        <w:spacing w:after="0" w:line="240" w:lineRule="auto"/>
      </w:pPr>
      <w:r>
        <w:separator/>
      </w:r>
    </w:p>
  </w:endnote>
  <w:endnote w:type="continuationSeparator" w:id="0">
    <w:p w:rsidR="00B049F8" w:rsidRDefault="00B049F8" w:rsidP="00C3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82183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107E0" w:rsidRPr="00C321C0" w:rsidRDefault="00F107E0">
        <w:pPr>
          <w:pStyle w:val="a5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C321C0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C321C0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C321C0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8040FD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C321C0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107E0" w:rsidRDefault="00F107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9F8" w:rsidRDefault="00B049F8" w:rsidP="00C321C0">
      <w:pPr>
        <w:spacing w:after="0" w:line="240" w:lineRule="auto"/>
      </w:pPr>
      <w:r>
        <w:separator/>
      </w:r>
    </w:p>
  </w:footnote>
  <w:footnote w:type="continuationSeparator" w:id="0">
    <w:p w:rsidR="00B049F8" w:rsidRDefault="00B049F8" w:rsidP="00C32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8764B"/>
    <w:multiLevelType w:val="hybridMultilevel"/>
    <w:tmpl w:val="BCBCEA8E"/>
    <w:lvl w:ilvl="0" w:tplc="D0003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980"/>
    <w:rsid w:val="000167F7"/>
    <w:rsid w:val="000359EF"/>
    <w:rsid w:val="000406B6"/>
    <w:rsid w:val="00085661"/>
    <w:rsid w:val="000D64EC"/>
    <w:rsid w:val="00147B1D"/>
    <w:rsid w:val="00167B54"/>
    <w:rsid w:val="001720A3"/>
    <w:rsid w:val="00182CDE"/>
    <w:rsid w:val="001B0183"/>
    <w:rsid w:val="001B5D05"/>
    <w:rsid w:val="001F339D"/>
    <w:rsid w:val="002A08DA"/>
    <w:rsid w:val="002B1F3E"/>
    <w:rsid w:val="002D3B27"/>
    <w:rsid w:val="002F3F3E"/>
    <w:rsid w:val="0031708C"/>
    <w:rsid w:val="00355819"/>
    <w:rsid w:val="0036134D"/>
    <w:rsid w:val="00367624"/>
    <w:rsid w:val="003A693E"/>
    <w:rsid w:val="00425A12"/>
    <w:rsid w:val="004A2BFB"/>
    <w:rsid w:val="005132D7"/>
    <w:rsid w:val="00546156"/>
    <w:rsid w:val="0055497B"/>
    <w:rsid w:val="005677BC"/>
    <w:rsid w:val="00606A34"/>
    <w:rsid w:val="006536AC"/>
    <w:rsid w:val="00655DF3"/>
    <w:rsid w:val="0066308E"/>
    <w:rsid w:val="00675142"/>
    <w:rsid w:val="006D1AC5"/>
    <w:rsid w:val="006D4594"/>
    <w:rsid w:val="00700E48"/>
    <w:rsid w:val="007703BA"/>
    <w:rsid w:val="00771FA1"/>
    <w:rsid w:val="00785E21"/>
    <w:rsid w:val="007D61CE"/>
    <w:rsid w:val="008040FD"/>
    <w:rsid w:val="00812DCA"/>
    <w:rsid w:val="00907EBC"/>
    <w:rsid w:val="00924BB6"/>
    <w:rsid w:val="00971980"/>
    <w:rsid w:val="009A7476"/>
    <w:rsid w:val="00A9087E"/>
    <w:rsid w:val="00B049F8"/>
    <w:rsid w:val="00B7000C"/>
    <w:rsid w:val="00C321C0"/>
    <w:rsid w:val="00CD7E5D"/>
    <w:rsid w:val="00CF6B85"/>
    <w:rsid w:val="00D1295B"/>
    <w:rsid w:val="00D75B25"/>
    <w:rsid w:val="00DA19DF"/>
    <w:rsid w:val="00DC6A69"/>
    <w:rsid w:val="00E06448"/>
    <w:rsid w:val="00E72F0A"/>
    <w:rsid w:val="00EC0430"/>
    <w:rsid w:val="00F107E0"/>
    <w:rsid w:val="00F178CC"/>
    <w:rsid w:val="00F50812"/>
    <w:rsid w:val="00F620B9"/>
    <w:rsid w:val="00FD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C72DC-8A80-464A-A42D-4D573253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308E"/>
    <w:pPr>
      <w:keepNext/>
      <w:keepLines/>
      <w:spacing w:before="240" w:after="0"/>
      <w:ind w:left="708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08E"/>
    <w:rPr>
      <w:rFonts w:asciiTheme="majorHAnsi" w:eastAsiaTheme="majorEastAsia" w:hAnsiTheme="majorHAnsi" w:cstheme="majorBidi"/>
      <w:sz w:val="28"/>
      <w:szCs w:val="32"/>
    </w:rPr>
  </w:style>
  <w:style w:type="paragraph" w:styleId="a3">
    <w:name w:val="header"/>
    <w:basedOn w:val="a"/>
    <w:link w:val="a4"/>
    <w:uiPriority w:val="99"/>
    <w:unhideWhenUsed/>
    <w:rsid w:val="00C32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21C0"/>
  </w:style>
  <w:style w:type="paragraph" w:styleId="a5">
    <w:name w:val="footer"/>
    <w:basedOn w:val="a"/>
    <w:link w:val="a6"/>
    <w:uiPriority w:val="99"/>
    <w:unhideWhenUsed/>
    <w:rsid w:val="00C32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21C0"/>
  </w:style>
  <w:style w:type="character" w:styleId="a7">
    <w:name w:val="Hyperlink"/>
    <w:basedOn w:val="a0"/>
    <w:uiPriority w:val="99"/>
    <w:unhideWhenUsed/>
    <w:rsid w:val="002A08D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2A0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A08D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footnote text"/>
    <w:basedOn w:val="a"/>
    <w:link w:val="ab"/>
    <w:uiPriority w:val="99"/>
    <w:unhideWhenUsed/>
    <w:rsid w:val="0036134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rsid w:val="0036134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unhideWhenUsed/>
    <w:rsid w:val="0036134D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085661"/>
    <w:rPr>
      <w:color w:val="954F72" w:themeColor="followedHyperlink"/>
      <w:u w:val="single"/>
    </w:rPr>
  </w:style>
  <w:style w:type="paragraph" w:styleId="ae">
    <w:name w:val="TOC Heading"/>
    <w:basedOn w:val="1"/>
    <w:next w:val="a"/>
    <w:uiPriority w:val="39"/>
    <w:unhideWhenUsed/>
    <w:qFormat/>
    <w:rsid w:val="00085661"/>
    <w:pPr>
      <w:ind w:left="0"/>
      <w:outlineLvl w:val="9"/>
    </w:pPr>
    <w:rPr>
      <w:color w:val="2E74B5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85661"/>
    <w:pPr>
      <w:spacing w:after="100"/>
    </w:pPr>
  </w:style>
  <w:style w:type="table" w:styleId="af">
    <w:name w:val="Table Grid"/>
    <w:basedOn w:val="a1"/>
    <w:uiPriority w:val="39"/>
    <w:rsid w:val="006D1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EC0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C0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fi.ru/ru/rating/2016/methodology2016.html" TargetMode="External"/><Relationship Id="rId13" Type="http://schemas.openxmlformats.org/officeDocument/2006/relationships/hyperlink" Target="http://minfin.krskstate.ru/openbudget/budget" TargetMode="External"/><Relationship Id="rId18" Type="http://schemas.openxmlformats.org/officeDocument/2006/relationships/hyperlink" Target="http://minfin-samara.ru/external/minfin.samara.ru/files/c_394/Reshenie_30.05.2016.pdf%20%20-%20&#1087;&#1088;&#1086;&#1090;&#1086;&#1082;&#1086;&#1083;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hyperlink" Target="http://minfin-samara.ru/external/minfin.samara.ru/files/c_394/Protokol_05.04.2016.pdf%20%20-%20&#1086;%20&#1087;&#1086;&#1076;&#1075;&#1086;&#1090;&#1086;&#1074;&#1082;&#1077;%20&#1084;&#1077;&#1088;&#1086;&#1087;&#1088;&#1080;&#1103;&#1090;&#1080;&#1103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fin.permkrai.ru/execution/pr_z|_i/mat_pr_i/2016/" TargetMode="External"/><Relationship Id="rId20" Type="http://schemas.openxmlformats.org/officeDocument/2006/relationships/hyperlink" Target="http://duma.yar.ru/leftcolumn/materials/referenc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yperlink" Target="http://minfin.krskstate.ru/doc/zakonprojekts/0/doc/32694" TargetMode="External"/><Relationship Id="rId10" Type="http://schemas.openxmlformats.org/officeDocument/2006/relationships/footer" Target="footer1.xml"/><Relationship Id="rId19" Type="http://schemas.openxmlformats.org/officeDocument/2006/relationships/hyperlink" Target="http://minfin.tatarstan.ru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man.ru/?news=30139" TargetMode="External"/><Relationship Id="rId14" Type="http://schemas.openxmlformats.org/officeDocument/2006/relationships/hyperlink" Target="http://minfin.krskstate.ru/openbudget/othcet/2015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Значение региона</c:v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cat>
            <c:strRef>
              <c:f>Лист1!$A$2:$A$86</c:f>
              <c:strCache>
                <c:ptCount val="85"/>
                <c:pt idx="0">
                  <c:v>Оренбургская область</c:v>
                </c:pt>
                <c:pt idx="1">
                  <c:v>Краснодарский край</c:v>
                </c:pt>
                <c:pt idx="2">
                  <c:v>Красноярский край</c:v>
                </c:pt>
                <c:pt idx="3">
                  <c:v>Мурманская область</c:v>
                </c:pt>
                <c:pt idx="4">
                  <c:v>Республика Адыгея (Адыгея)</c:v>
                </c:pt>
                <c:pt idx="5">
                  <c:v>Московская область</c:v>
                </c:pt>
                <c:pt idx="6">
                  <c:v>Ставропольский край</c:v>
                </c:pt>
                <c:pt idx="7">
                  <c:v>Саратовская область</c:v>
                </c:pt>
                <c:pt idx="8">
                  <c:v>Омская область</c:v>
                </c:pt>
                <c:pt idx="9">
                  <c:v>Новгородская область</c:v>
                </c:pt>
                <c:pt idx="10">
                  <c:v>Республика Алтай</c:v>
                </c:pt>
                <c:pt idx="11">
                  <c:v>Ханты-Мансийский автономный округ - Югра</c:v>
                </c:pt>
                <c:pt idx="12">
                  <c:v>Владимирская область</c:v>
                </c:pt>
                <c:pt idx="13">
                  <c:v>Тамбовская область</c:v>
                </c:pt>
                <c:pt idx="14">
                  <c:v>Иркутская область</c:v>
                </c:pt>
                <c:pt idx="15">
                  <c:v>Вологодская область</c:v>
                </c:pt>
                <c:pt idx="16">
                  <c:v>Сахалинская область</c:v>
                </c:pt>
                <c:pt idx="17">
                  <c:v>Курская область</c:v>
                </c:pt>
                <c:pt idx="18">
                  <c:v>Чувашская Республика - Чувашия</c:v>
                </c:pt>
                <c:pt idx="19">
                  <c:v>Ямало-Ненецкий автономный округ</c:v>
                </c:pt>
                <c:pt idx="20">
                  <c:v>Республика Коми</c:v>
                </c:pt>
                <c:pt idx="21">
                  <c:v>Республика Башкортостан</c:v>
                </c:pt>
                <c:pt idx="22">
                  <c:v>Алтайский край</c:v>
                </c:pt>
                <c:pt idx="23">
                  <c:v>Пензенская область</c:v>
                </c:pt>
                <c:pt idx="24">
                  <c:v>Кабардино-Балкарская Республика</c:v>
                </c:pt>
                <c:pt idx="25">
                  <c:v>Республика Бурятия</c:v>
                </c:pt>
                <c:pt idx="26">
                  <c:v>Тверская область</c:v>
                </c:pt>
                <c:pt idx="27">
                  <c:v>Ленинградская область</c:v>
                </c:pt>
                <c:pt idx="28">
                  <c:v>Астраханская область</c:v>
                </c:pt>
                <c:pt idx="29">
                  <c:v>Ивановская область</c:v>
                </c:pt>
                <c:pt idx="30">
                  <c:v>Ульяновская область</c:v>
                </c:pt>
                <c:pt idx="31">
                  <c:v>Магаданская область</c:v>
                </c:pt>
                <c:pt idx="32">
                  <c:v>Удмуртская Республика</c:v>
                </c:pt>
                <c:pt idx="33">
                  <c:v>Пермский край</c:v>
                </c:pt>
                <c:pt idx="34">
                  <c:v>Архангельская область</c:v>
                </c:pt>
                <c:pt idx="35">
                  <c:v>г.Санкт-Петербург</c:v>
                </c:pt>
                <c:pt idx="36">
                  <c:v>Амурская область</c:v>
                </c:pt>
                <c:pt idx="37">
                  <c:v>Нижегородская область</c:v>
                </c:pt>
                <c:pt idx="38">
                  <c:v>Республика Калмыкия</c:v>
                </c:pt>
                <c:pt idx="39">
                  <c:v>Республика Татарстан (Татарстан)</c:v>
                </c:pt>
                <c:pt idx="40">
                  <c:v>Тюменская область</c:v>
                </c:pt>
                <c:pt idx="41">
                  <c:v>Брянская область</c:v>
                </c:pt>
                <c:pt idx="42">
                  <c:v>Кировская область</c:v>
                </c:pt>
                <c:pt idx="43">
                  <c:v>Воронежская область</c:v>
                </c:pt>
                <c:pt idx="44">
                  <c:v>Тульская область</c:v>
                </c:pt>
                <c:pt idx="45">
                  <c:v>Ненецкий автономный округ</c:v>
                </c:pt>
                <c:pt idx="46">
                  <c:v>Ростовская область</c:v>
                </c:pt>
                <c:pt idx="47">
                  <c:v>Костромская область</c:v>
                </c:pt>
                <c:pt idx="48">
                  <c:v>г.Москва </c:v>
                </c:pt>
                <c:pt idx="49">
                  <c:v>Томская область</c:v>
                </c:pt>
                <c:pt idx="50">
                  <c:v>Свердловская область</c:v>
                </c:pt>
                <c:pt idx="51">
                  <c:v>Белгородская область</c:v>
                </c:pt>
                <c:pt idx="52">
                  <c:v>Смоленская область</c:v>
                </c:pt>
                <c:pt idx="53">
                  <c:v>Республика Карелия</c:v>
                </c:pt>
                <c:pt idx="54">
                  <c:v>Новосибирская область</c:v>
                </c:pt>
                <c:pt idx="55">
                  <c:v>Приморский край </c:v>
                </c:pt>
                <c:pt idx="56">
                  <c:v>Волгоградская область</c:v>
                </c:pt>
                <c:pt idx="57">
                  <c:v>Чеченская Республика</c:v>
                </c:pt>
                <c:pt idx="58">
                  <c:v>Калининградская область</c:v>
                </c:pt>
                <c:pt idx="59">
                  <c:v>Челябинская область</c:v>
                </c:pt>
                <c:pt idx="60">
                  <c:v>Республика Крым </c:v>
                </c:pt>
                <c:pt idx="61">
                  <c:v>Липецкая область</c:v>
                </c:pt>
                <c:pt idx="62">
                  <c:v>Чукотский автономный округ</c:v>
                </c:pt>
                <c:pt idx="63">
                  <c:v>Калужская область</c:v>
                </c:pt>
                <c:pt idx="64">
                  <c:v>Рязанская область</c:v>
                </c:pt>
                <c:pt idx="65">
                  <c:v>Республика Марий-Эл</c:v>
                </c:pt>
                <c:pt idx="66">
                  <c:v>Самарская область</c:v>
                </c:pt>
                <c:pt idx="67">
                  <c:v>Камчатский край</c:v>
                </c:pt>
                <c:pt idx="68">
                  <c:v>Забайкальский край</c:v>
                </c:pt>
                <c:pt idx="69">
                  <c:v>Республика Саха (Якутия)</c:v>
                </c:pt>
                <c:pt idx="70">
                  <c:v>Хабаровский край</c:v>
                </c:pt>
                <c:pt idx="71">
                  <c:v>г.Севастополь </c:v>
                </c:pt>
                <c:pt idx="72">
                  <c:v>Курганская область</c:v>
                </c:pt>
                <c:pt idx="73">
                  <c:v>Еврейская автономная область</c:v>
                </c:pt>
                <c:pt idx="74">
                  <c:v>Ярославская область</c:v>
                </c:pt>
                <c:pt idx="75">
                  <c:v>Карачаево-Черкесская Республика</c:v>
                </c:pt>
                <c:pt idx="76">
                  <c:v>Псковская область</c:v>
                </c:pt>
                <c:pt idx="77">
                  <c:v>Республика Мордовия</c:v>
                </c:pt>
                <c:pt idx="78">
                  <c:v>Республика Хакасия</c:v>
                </c:pt>
                <c:pt idx="79">
                  <c:v>Республика Дагестан</c:v>
                </c:pt>
                <c:pt idx="80">
                  <c:v>Кемеровская область</c:v>
                </c:pt>
                <c:pt idx="81">
                  <c:v>Республика Тыва</c:v>
                </c:pt>
                <c:pt idx="82">
                  <c:v>Орловская область</c:v>
                </c:pt>
                <c:pt idx="83">
                  <c:v>Республика Ингушетия</c:v>
                </c:pt>
                <c:pt idx="84">
                  <c:v>Республика Северная Осетия - Алания</c:v>
                </c:pt>
              </c:strCache>
            </c:strRef>
          </c:cat>
          <c:val>
            <c:numRef>
              <c:f>Лист1!$B$2:$B$86</c:f>
              <c:numCache>
                <c:formatCode>#,##0.0</c:formatCode>
                <c:ptCount val="85"/>
                <c:pt idx="0">
                  <c:v>90.243902439024396</c:v>
                </c:pt>
                <c:pt idx="1">
                  <c:v>89.024390243902445</c:v>
                </c:pt>
                <c:pt idx="2">
                  <c:v>82.926829268292678</c:v>
                </c:pt>
                <c:pt idx="3">
                  <c:v>80.487804878048792</c:v>
                </c:pt>
                <c:pt idx="4">
                  <c:v>79.268292682926827</c:v>
                </c:pt>
                <c:pt idx="5">
                  <c:v>74.390243902439025</c:v>
                </c:pt>
                <c:pt idx="6">
                  <c:v>74.390243902439025</c:v>
                </c:pt>
                <c:pt idx="7">
                  <c:v>74.390243902439025</c:v>
                </c:pt>
                <c:pt idx="8">
                  <c:v>74.390243902439025</c:v>
                </c:pt>
                <c:pt idx="9">
                  <c:v>73.170731707317074</c:v>
                </c:pt>
                <c:pt idx="10">
                  <c:v>73.170731707317074</c:v>
                </c:pt>
                <c:pt idx="11">
                  <c:v>69.512195121951208</c:v>
                </c:pt>
                <c:pt idx="12">
                  <c:v>67.073170731707322</c:v>
                </c:pt>
                <c:pt idx="13">
                  <c:v>65.853658536585371</c:v>
                </c:pt>
                <c:pt idx="14">
                  <c:v>61.585365853658537</c:v>
                </c:pt>
                <c:pt idx="15">
                  <c:v>60.365853658536587</c:v>
                </c:pt>
                <c:pt idx="16">
                  <c:v>58.536585365853654</c:v>
                </c:pt>
                <c:pt idx="17">
                  <c:v>57.317073170731703</c:v>
                </c:pt>
                <c:pt idx="18">
                  <c:v>56.09756097560976</c:v>
                </c:pt>
                <c:pt idx="19">
                  <c:v>56.09756097560976</c:v>
                </c:pt>
                <c:pt idx="20">
                  <c:v>53.658536585365859</c:v>
                </c:pt>
                <c:pt idx="21">
                  <c:v>53.658536585365859</c:v>
                </c:pt>
                <c:pt idx="22">
                  <c:v>53.658536585365859</c:v>
                </c:pt>
                <c:pt idx="23">
                  <c:v>53.048780487804883</c:v>
                </c:pt>
                <c:pt idx="24">
                  <c:v>52.439024390243901</c:v>
                </c:pt>
                <c:pt idx="25">
                  <c:v>51.829268292682926</c:v>
                </c:pt>
                <c:pt idx="26">
                  <c:v>51.219512195121951</c:v>
                </c:pt>
                <c:pt idx="27">
                  <c:v>51.219512195121951</c:v>
                </c:pt>
                <c:pt idx="28">
                  <c:v>51.219512195121951</c:v>
                </c:pt>
                <c:pt idx="29">
                  <c:v>48.780487804878049</c:v>
                </c:pt>
                <c:pt idx="30">
                  <c:v>46.951219512195117</c:v>
                </c:pt>
                <c:pt idx="31">
                  <c:v>45.121951219512198</c:v>
                </c:pt>
                <c:pt idx="32">
                  <c:v>44.512195121951223</c:v>
                </c:pt>
                <c:pt idx="33">
                  <c:v>44.207317073170735</c:v>
                </c:pt>
                <c:pt idx="34">
                  <c:v>43.902439024390247</c:v>
                </c:pt>
                <c:pt idx="35">
                  <c:v>43.902439024390247</c:v>
                </c:pt>
                <c:pt idx="36">
                  <c:v>42.68292682926829</c:v>
                </c:pt>
                <c:pt idx="37">
                  <c:v>41.463414634146339</c:v>
                </c:pt>
                <c:pt idx="38">
                  <c:v>40.243902439024396</c:v>
                </c:pt>
                <c:pt idx="39">
                  <c:v>40.243902439024396</c:v>
                </c:pt>
                <c:pt idx="40">
                  <c:v>40.243902439024396</c:v>
                </c:pt>
                <c:pt idx="41">
                  <c:v>39.024390243902438</c:v>
                </c:pt>
                <c:pt idx="42">
                  <c:v>39.024390243902438</c:v>
                </c:pt>
                <c:pt idx="43">
                  <c:v>38.109756097560975</c:v>
                </c:pt>
                <c:pt idx="44">
                  <c:v>36.585365853658537</c:v>
                </c:pt>
                <c:pt idx="45">
                  <c:v>35.365853658536587</c:v>
                </c:pt>
                <c:pt idx="46">
                  <c:v>35.365853658536587</c:v>
                </c:pt>
                <c:pt idx="47">
                  <c:v>34.146341463414636</c:v>
                </c:pt>
                <c:pt idx="48">
                  <c:v>34.146341463414636</c:v>
                </c:pt>
                <c:pt idx="49">
                  <c:v>34.146341463414636</c:v>
                </c:pt>
                <c:pt idx="50">
                  <c:v>32.31707317073171</c:v>
                </c:pt>
                <c:pt idx="51">
                  <c:v>31.707317073170731</c:v>
                </c:pt>
                <c:pt idx="52">
                  <c:v>31.707317073170731</c:v>
                </c:pt>
                <c:pt idx="53">
                  <c:v>31.707317073170731</c:v>
                </c:pt>
                <c:pt idx="54">
                  <c:v>31.707317073170731</c:v>
                </c:pt>
                <c:pt idx="55">
                  <c:v>31.707317073170731</c:v>
                </c:pt>
                <c:pt idx="56">
                  <c:v>29.878048780487802</c:v>
                </c:pt>
                <c:pt idx="57">
                  <c:v>29.878048780487802</c:v>
                </c:pt>
                <c:pt idx="58">
                  <c:v>28.04878048780488</c:v>
                </c:pt>
                <c:pt idx="59">
                  <c:v>28.04878048780488</c:v>
                </c:pt>
                <c:pt idx="60">
                  <c:v>27.702702702702702</c:v>
                </c:pt>
                <c:pt idx="61">
                  <c:v>26.219512195121951</c:v>
                </c:pt>
                <c:pt idx="62">
                  <c:v>26.219512195121951</c:v>
                </c:pt>
                <c:pt idx="63">
                  <c:v>25.609756097560975</c:v>
                </c:pt>
                <c:pt idx="64">
                  <c:v>25.609756097560975</c:v>
                </c:pt>
                <c:pt idx="65">
                  <c:v>25.609756097560975</c:v>
                </c:pt>
                <c:pt idx="66">
                  <c:v>25.609756097560975</c:v>
                </c:pt>
                <c:pt idx="67">
                  <c:v>24.390243902439025</c:v>
                </c:pt>
                <c:pt idx="68">
                  <c:v>23.780487804878049</c:v>
                </c:pt>
                <c:pt idx="69">
                  <c:v>22.560975609756099</c:v>
                </c:pt>
                <c:pt idx="70">
                  <c:v>21.036585365853657</c:v>
                </c:pt>
                <c:pt idx="71">
                  <c:v>20.833333333333336</c:v>
                </c:pt>
                <c:pt idx="72">
                  <c:v>20.73170731707317</c:v>
                </c:pt>
                <c:pt idx="73">
                  <c:v>20.121951219512198</c:v>
                </c:pt>
                <c:pt idx="74">
                  <c:v>19.512195121951219</c:v>
                </c:pt>
                <c:pt idx="75">
                  <c:v>18.292682926829269</c:v>
                </c:pt>
                <c:pt idx="76">
                  <c:v>17.073170731707318</c:v>
                </c:pt>
                <c:pt idx="77">
                  <c:v>17.073170731707318</c:v>
                </c:pt>
                <c:pt idx="78">
                  <c:v>15.853658536585366</c:v>
                </c:pt>
                <c:pt idx="79">
                  <c:v>15.24390243902439</c:v>
                </c:pt>
                <c:pt idx="80">
                  <c:v>14.02439024390244</c:v>
                </c:pt>
                <c:pt idx="81">
                  <c:v>13.414634146341465</c:v>
                </c:pt>
                <c:pt idx="82">
                  <c:v>13.109756097560975</c:v>
                </c:pt>
                <c:pt idx="83">
                  <c:v>8.536585365853659</c:v>
                </c:pt>
                <c:pt idx="84">
                  <c:v>8.536585365853659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7108960"/>
        <c:axId val="157107520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значение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Лист1!$A$2:$A$86</c:f>
              <c:strCache>
                <c:ptCount val="85"/>
                <c:pt idx="0">
                  <c:v>Оренбургская область</c:v>
                </c:pt>
                <c:pt idx="1">
                  <c:v>Краснодарский край</c:v>
                </c:pt>
                <c:pt idx="2">
                  <c:v>Красноярский край</c:v>
                </c:pt>
                <c:pt idx="3">
                  <c:v>Мурманская область</c:v>
                </c:pt>
                <c:pt idx="4">
                  <c:v>Республика Адыгея (Адыгея)</c:v>
                </c:pt>
                <c:pt idx="5">
                  <c:v>Московская область</c:v>
                </c:pt>
                <c:pt idx="6">
                  <c:v>Ставропольский край</c:v>
                </c:pt>
                <c:pt idx="7">
                  <c:v>Саратовская область</c:v>
                </c:pt>
                <c:pt idx="8">
                  <c:v>Омская область</c:v>
                </c:pt>
                <c:pt idx="9">
                  <c:v>Новгородская область</c:v>
                </c:pt>
                <c:pt idx="10">
                  <c:v>Республика Алтай</c:v>
                </c:pt>
                <c:pt idx="11">
                  <c:v>Ханты-Мансийский автономный округ - Югра</c:v>
                </c:pt>
                <c:pt idx="12">
                  <c:v>Владимирская область</c:v>
                </c:pt>
                <c:pt idx="13">
                  <c:v>Тамбовская область</c:v>
                </c:pt>
                <c:pt idx="14">
                  <c:v>Иркутская область</c:v>
                </c:pt>
                <c:pt idx="15">
                  <c:v>Вологодская область</c:v>
                </c:pt>
                <c:pt idx="16">
                  <c:v>Сахалинская область</c:v>
                </c:pt>
                <c:pt idx="17">
                  <c:v>Курская область</c:v>
                </c:pt>
                <c:pt idx="18">
                  <c:v>Чувашская Республика - Чувашия</c:v>
                </c:pt>
                <c:pt idx="19">
                  <c:v>Ямало-Ненецкий автономный округ</c:v>
                </c:pt>
                <c:pt idx="20">
                  <c:v>Республика Коми</c:v>
                </c:pt>
                <c:pt idx="21">
                  <c:v>Республика Башкортостан</c:v>
                </c:pt>
                <c:pt idx="22">
                  <c:v>Алтайский край</c:v>
                </c:pt>
                <c:pt idx="23">
                  <c:v>Пензенская область</c:v>
                </c:pt>
                <c:pt idx="24">
                  <c:v>Кабардино-Балкарская Республика</c:v>
                </c:pt>
                <c:pt idx="25">
                  <c:v>Республика Бурятия</c:v>
                </c:pt>
                <c:pt idx="26">
                  <c:v>Тверская область</c:v>
                </c:pt>
                <c:pt idx="27">
                  <c:v>Ленинградская область</c:v>
                </c:pt>
                <c:pt idx="28">
                  <c:v>Астраханская область</c:v>
                </c:pt>
                <c:pt idx="29">
                  <c:v>Ивановская область</c:v>
                </c:pt>
                <c:pt idx="30">
                  <c:v>Ульяновская область</c:v>
                </c:pt>
                <c:pt idx="31">
                  <c:v>Магаданская область</c:v>
                </c:pt>
                <c:pt idx="32">
                  <c:v>Удмуртская Республика</c:v>
                </c:pt>
                <c:pt idx="33">
                  <c:v>Пермский край</c:v>
                </c:pt>
                <c:pt idx="34">
                  <c:v>Архангельская область</c:v>
                </c:pt>
                <c:pt idx="35">
                  <c:v>г.Санкт-Петербург</c:v>
                </c:pt>
                <c:pt idx="36">
                  <c:v>Амурская область</c:v>
                </c:pt>
                <c:pt idx="37">
                  <c:v>Нижегородская область</c:v>
                </c:pt>
                <c:pt idx="38">
                  <c:v>Республика Калмыкия</c:v>
                </c:pt>
                <c:pt idx="39">
                  <c:v>Республика Татарстан (Татарстан)</c:v>
                </c:pt>
                <c:pt idx="40">
                  <c:v>Тюменская область</c:v>
                </c:pt>
                <c:pt idx="41">
                  <c:v>Брянская область</c:v>
                </c:pt>
                <c:pt idx="42">
                  <c:v>Кировская область</c:v>
                </c:pt>
                <c:pt idx="43">
                  <c:v>Воронежская область</c:v>
                </c:pt>
                <c:pt idx="44">
                  <c:v>Тульская область</c:v>
                </c:pt>
                <c:pt idx="45">
                  <c:v>Ненецкий автономный округ</c:v>
                </c:pt>
                <c:pt idx="46">
                  <c:v>Ростовская область</c:v>
                </c:pt>
                <c:pt idx="47">
                  <c:v>Костромская область</c:v>
                </c:pt>
                <c:pt idx="48">
                  <c:v>г.Москва </c:v>
                </c:pt>
                <c:pt idx="49">
                  <c:v>Томская область</c:v>
                </c:pt>
                <c:pt idx="50">
                  <c:v>Свердловская область</c:v>
                </c:pt>
                <c:pt idx="51">
                  <c:v>Белгородская область</c:v>
                </c:pt>
                <c:pt idx="52">
                  <c:v>Смоленская область</c:v>
                </c:pt>
                <c:pt idx="53">
                  <c:v>Республика Карелия</c:v>
                </c:pt>
                <c:pt idx="54">
                  <c:v>Новосибирская область</c:v>
                </c:pt>
                <c:pt idx="55">
                  <c:v>Приморский край </c:v>
                </c:pt>
                <c:pt idx="56">
                  <c:v>Волгоградская область</c:v>
                </c:pt>
                <c:pt idx="57">
                  <c:v>Чеченская Республика</c:v>
                </c:pt>
                <c:pt idx="58">
                  <c:v>Калининградская область</c:v>
                </c:pt>
                <c:pt idx="59">
                  <c:v>Челябинская область</c:v>
                </c:pt>
                <c:pt idx="60">
                  <c:v>Республика Крым </c:v>
                </c:pt>
                <c:pt idx="61">
                  <c:v>Липецкая область</c:v>
                </c:pt>
                <c:pt idx="62">
                  <c:v>Чукотский автономный округ</c:v>
                </c:pt>
                <c:pt idx="63">
                  <c:v>Калужская область</c:v>
                </c:pt>
                <c:pt idx="64">
                  <c:v>Рязанская область</c:v>
                </c:pt>
                <c:pt idx="65">
                  <c:v>Республика Марий-Эл</c:v>
                </c:pt>
                <c:pt idx="66">
                  <c:v>Самарская область</c:v>
                </c:pt>
                <c:pt idx="67">
                  <c:v>Камчатский край</c:v>
                </c:pt>
                <c:pt idx="68">
                  <c:v>Забайкальский край</c:v>
                </c:pt>
                <c:pt idx="69">
                  <c:v>Республика Саха (Якутия)</c:v>
                </c:pt>
                <c:pt idx="70">
                  <c:v>Хабаровский край</c:v>
                </c:pt>
                <c:pt idx="71">
                  <c:v>г.Севастополь </c:v>
                </c:pt>
                <c:pt idx="72">
                  <c:v>Курганская область</c:v>
                </c:pt>
                <c:pt idx="73">
                  <c:v>Еврейская автономная область</c:v>
                </c:pt>
                <c:pt idx="74">
                  <c:v>Ярославская область</c:v>
                </c:pt>
                <c:pt idx="75">
                  <c:v>Карачаево-Черкесская Республика</c:v>
                </c:pt>
                <c:pt idx="76">
                  <c:v>Псковская область</c:v>
                </c:pt>
                <c:pt idx="77">
                  <c:v>Республика Мордовия</c:v>
                </c:pt>
                <c:pt idx="78">
                  <c:v>Республика Хакасия</c:v>
                </c:pt>
                <c:pt idx="79">
                  <c:v>Республика Дагестан</c:v>
                </c:pt>
                <c:pt idx="80">
                  <c:v>Кемеровская область</c:v>
                </c:pt>
                <c:pt idx="81">
                  <c:v>Республика Тыва</c:v>
                </c:pt>
                <c:pt idx="82">
                  <c:v>Орловская область</c:v>
                </c:pt>
                <c:pt idx="83">
                  <c:v>Республика Ингушетия</c:v>
                </c:pt>
                <c:pt idx="84">
                  <c:v>Республика Северная Осетия - Алания</c:v>
                </c:pt>
              </c:strCache>
            </c:strRef>
          </c:cat>
          <c:val>
            <c:numRef>
              <c:f>Лист1!$C$2:$C$86</c:f>
              <c:numCache>
                <c:formatCode>#,##0.0</c:formatCode>
                <c:ptCount val="85"/>
                <c:pt idx="0">
                  <c:v>41.7</c:v>
                </c:pt>
                <c:pt idx="1">
                  <c:v>41.7</c:v>
                </c:pt>
                <c:pt idx="2">
                  <c:v>41.7</c:v>
                </c:pt>
                <c:pt idx="3">
                  <c:v>41.7</c:v>
                </c:pt>
                <c:pt idx="4">
                  <c:v>41.7</c:v>
                </c:pt>
                <c:pt idx="5">
                  <c:v>41.7</c:v>
                </c:pt>
                <c:pt idx="6">
                  <c:v>41.7</c:v>
                </c:pt>
                <c:pt idx="7">
                  <c:v>41.7</c:v>
                </c:pt>
                <c:pt idx="8">
                  <c:v>41.7</c:v>
                </c:pt>
                <c:pt idx="9">
                  <c:v>41.7</c:v>
                </c:pt>
                <c:pt idx="10">
                  <c:v>41.7</c:v>
                </c:pt>
                <c:pt idx="11">
                  <c:v>41.7</c:v>
                </c:pt>
                <c:pt idx="12">
                  <c:v>41.7</c:v>
                </c:pt>
                <c:pt idx="13">
                  <c:v>41.7</c:v>
                </c:pt>
                <c:pt idx="14">
                  <c:v>41.7</c:v>
                </c:pt>
                <c:pt idx="15">
                  <c:v>41.7</c:v>
                </c:pt>
                <c:pt idx="16">
                  <c:v>41.7</c:v>
                </c:pt>
                <c:pt idx="17">
                  <c:v>41.7</c:v>
                </c:pt>
                <c:pt idx="18">
                  <c:v>41.7</c:v>
                </c:pt>
                <c:pt idx="19">
                  <c:v>41.7</c:v>
                </c:pt>
                <c:pt idx="20">
                  <c:v>41.7</c:v>
                </c:pt>
                <c:pt idx="21">
                  <c:v>41.7</c:v>
                </c:pt>
                <c:pt idx="22">
                  <c:v>41.7</c:v>
                </c:pt>
                <c:pt idx="23">
                  <c:v>41.7</c:v>
                </c:pt>
                <c:pt idx="24">
                  <c:v>41.7</c:v>
                </c:pt>
                <c:pt idx="25">
                  <c:v>41.7</c:v>
                </c:pt>
                <c:pt idx="26">
                  <c:v>41.7</c:v>
                </c:pt>
                <c:pt idx="27">
                  <c:v>41.7</c:v>
                </c:pt>
                <c:pt idx="28">
                  <c:v>41.7</c:v>
                </c:pt>
                <c:pt idx="29">
                  <c:v>41.7</c:v>
                </c:pt>
                <c:pt idx="30">
                  <c:v>41.7</c:v>
                </c:pt>
                <c:pt idx="31">
                  <c:v>41.7</c:v>
                </c:pt>
                <c:pt idx="32">
                  <c:v>41.7</c:v>
                </c:pt>
                <c:pt idx="33">
                  <c:v>41.7</c:v>
                </c:pt>
                <c:pt idx="34">
                  <c:v>41.7</c:v>
                </c:pt>
                <c:pt idx="35">
                  <c:v>41.7</c:v>
                </c:pt>
                <c:pt idx="36">
                  <c:v>41.7</c:v>
                </c:pt>
                <c:pt idx="37">
                  <c:v>41.7</c:v>
                </c:pt>
                <c:pt idx="38">
                  <c:v>41.7</c:v>
                </c:pt>
                <c:pt idx="39">
                  <c:v>41.7</c:v>
                </c:pt>
                <c:pt idx="40">
                  <c:v>41.7</c:v>
                </c:pt>
                <c:pt idx="41">
                  <c:v>41.7</c:v>
                </c:pt>
                <c:pt idx="42">
                  <c:v>41.7</c:v>
                </c:pt>
                <c:pt idx="43">
                  <c:v>41.7</c:v>
                </c:pt>
                <c:pt idx="44">
                  <c:v>41.7</c:v>
                </c:pt>
                <c:pt idx="45">
                  <c:v>41.7</c:v>
                </c:pt>
                <c:pt idx="46">
                  <c:v>41.7</c:v>
                </c:pt>
                <c:pt idx="47">
                  <c:v>41.7</c:v>
                </c:pt>
                <c:pt idx="48">
                  <c:v>41.7</c:v>
                </c:pt>
                <c:pt idx="49">
                  <c:v>41.7</c:v>
                </c:pt>
                <c:pt idx="50">
                  <c:v>41.7</c:v>
                </c:pt>
                <c:pt idx="51">
                  <c:v>41.7</c:v>
                </c:pt>
                <c:pt idx="52">
                  <c:v>41.7</c:v>
                </c:pt>
                <c:pt idx="53">
                  <c:v>41.7</c:v>
                </c:pt>
                <c:pt idx="54">
                  <c:v>41.7</c:v>
                </c:pt>
                <c:pt idx="55">
                  <c:v>41.7</c:v>
                </c:pt>
                <c:pt idx="56">
                  <c:v>41.7</c:v>
                </c:pt>
                <c:pt idx="57">
                  <c:v>41.7</c:v>
                </c:pt>
                <c:pt idx="58">
                  <c:v>41.7</c:v>
                </c:pt>
                <c:pt idx="59">
                  <c:v>41.7</c:v>
                </c:pt>
                <c:pt idx="60">
                  <c:v>41.7</c:v>
                </c:pt>
                <c:pt idx="61">
                  <c:v>41.7</c:v>
                </c:pt>
                <c:pt idx="62">
                  <c:v>41.7</c:v>
                </c:pt>
                <c:pt idx="63">
                  <c:v>41.7</c:v>
                </c:pt>
                <c:pt idx="64">
                  <c:v>41.7</c:v>
                </c:pt>
                <c:pt idx="65">
                  <c:v>41.7</c:v>
                </c:pt>
                <c:pt idx="66">
                  <c:v>41.7</c:v>
                </c:pt>
                <c:pt idx="67">
                  <c:v>41.7</c:v>
                </c:pt>
                <c:pt idx="68">
                  <c:v>41.7</c:v>
                </c:pt>
                <c:pt idx="69">
                  <c:v>41.7</c:v>
                </c:pt>
                <c:pt idx="70">
                  <c:v>41.7</c:v>
                </c:pt>
                <c:pt idx="71">
                  <c:v>41.7</c:v>
                </c:pt>
                <c:pt idx="72">
                  <c:v>41.7</c:v>
                </c:pt>
                <c:pt idx="73">
                  <c:v>41.7</c:v>
                </c:pt>
                <c:pt idx="74">
                  <c:v>41.7</c:v>
                </c:pt>
                <c:pt idx="75">
                  <c:v>41.7</c:v>
                </c:pt>
                <c:pt idx="76">
                  <c:v>41.7</c:v>
                </c:pt>
                <c:pt idx="77">
                  <c:v>41.7</c:v>
                </c:pt>
                <c:pt idx="78">
                  <c:v>41.7</c:v>
                </c:pt>
                <c:pt idx="79">
                  <c:v>41.7</c:v>
                </c:pt>
                <c:pt idx="80">
                  <c:v>41.7</c:v>
                </c:pt>
                <c:pt idx="81">
                  <c:v>41.7</c:v>
                </c:pt>
                <c:pt idx="82">
                  <c:v>41.7</c:v>
                </c:pt>
                <c:pt idx="83">
                  <c:v>41.7</c:v>
                </c:pt>
                <c:pt idx="84">
                  <c:v>41.7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Максимальное значение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Лист1!$A$2:$A$86</c:f>
              <c:strCache>
                <c:ptCount val="85"/>
                <c:pt idx="0">
                  <c:v>Оренбургская область</c:v>
                </c:pt>
                <c:pt idx="1">
                  <c:v>Краснодарский край</c:v>
                </c:pt>
                <c:pt idx="2">
                  <c:v>Красноярский край</c:v>
                </c:pt>
                <c:pt idx="3">
                  <c:v>Мурманская область</c:v>
                </c:pt>
                <c:pt idx="4">
                  <c:v>Республика Адыгея (Адыгея)</c:v>
                </c:pt>
                <c:pt idx="5">
                  <c:v>Московская область</c:v>
                </c:pt>
                <c:pt idx="6">
                  <c:v>Ставропольский край</c:v>
                </c:pt>
                <c:pt idx="7">
                  <c:v>Саратовская область</c:v>
                </c:pt>
                <c:pt idx="8">
                  <c:v>Омская область</c:v>
                </c:pt>
                <c:pt idx="9">
                  <c:v>Новгородская область</c:v>
                </c:pt>
                <c:pt idx="10">
                  <c:v>Республика Алтай</c:v>
                </c:pt>
                <c:pt idx="11">
                  <c:v>Ханты-Мансийский автономный округ - Югра</c:v>
                </c:pt>
                <c:pt idx="12">
                  <c:v>Владимирская область</c:v>
                </c:pt>
                <c:pt idx="13">
                  <c:v>Тамбовская область</c:v>
                </c:pt>
                <c:pt idx="14">
                  <c:v>Иркутская область</c:v>
                </c:pt>
                <c:pt idx="15">
                  <c:v>Вологодская область</c:v>
                </c:pt>
                <c:pt idx="16">
                  <c:v>Сахалинская область</c:v>
                </c:pt>
                <c:pt idx="17">
                  <c:v>Курская область</c:v>
                </c:pt>
                <c:pt idx="18">
                  <c:v>Чувашская Республика - Чувашия</c:v>
                </c:pt>
                <c:pt idx="19">
                  <c:v>Ямало-Ненецкий автономный округ</c:v>
                </c:pt>
                <c:pt idx="20">
                  <c:v>Республика Коми</c:v>
                </c:pt>
                <c:pt idx="21">
                  <c:v>Республика Башкортостан</c:v>
                </c:pt>
                <c:pt idx="22">
                  <c:v>Алтайский край</c:v>
                </c:pt>
                <c:pt idx="23">
                  <c:v>Пензенская область</c:v>
                </c:pt>
                <c:pt idx="24">
                  <c:v>Кабардино-Балкарская Республика</c:v>
                </c:pt>
                <c:pt idx="25">
                  <c:v>Республика Бурятия</c:v>
                </c:pt>
                <c:pt idx="26">
                  <c:v>Тверская область</c:v>
                </c:pt>
                <c:pt idx="27">
                  <c:v>Ленинградская область</c:v>
                </c:pt>
                <c:pt idx="28">
                  <c:v>Астраханская область</c:v>
                </c:pt>
                <c:pt idx="29">
                  <c:v>Ивановская область</c:v>
                </c:pt>
                <c:pt idx="30">
                  <c:v>Ульяновская область</c:v>
                </c:pt>
                <c:pt idx="31">
                  <c:v>Магаданская область</c:v>
                </c:pt>
                <c:pt idx="32">
                  <c:v>Удмуртская Республика</c:v>
                </c:pt>
                <c:pt idx="33">
                  <c:v>Пермский край</c:v>
                </c:pt>
                <c:pt idx="34">
                  <c:v>Архангельская область</c:v>
                </c:pt>
                <c:pt idx="35">
                  <c:v>г.Санкт-Петербург</c:v>
                </c:pt>
                <c:pt idx="36">
                  <c:v>Амурская область</c:v>
                </c:pt>
                <c:pt idx="37">
                  <c:v>Нижегородская область</c:v>
                </c:pt>
                <c:pt idx="38">
                  <c:v>Республика Калмыкия</c:v>
                </c:pt>
                <c:pt idx="39">
                  <c:v>Республика Татарстан (Татарстан)</c:v>
                </c:pt>
                <c:pt idx="40">
                  <c:v>Тюменская область</c:v>
                </c:pt>
                <c:pt idx="41">
                  <c:v>Брянская область</c:v>
                </c:pt>
                <c:pt idx="42">
                  <c:v>Кировская область</c:v>
                </c:pt>
                <c:pt idx="43">
                  <c:v>Воронежская область</c:v>
                </c:pt>
                <c:pt idx="44">
                  <c:v>Тульская область</c:v>
                </c:pt>
                <c:pt idx="45">
                  <c:v>Ненецкий автономный округ</c:v>
                </c:pt>
                <c:pt idx="46">
                  <c:v>Ростовская область</c:v>
                </c:pt>
                <c:pt idx="47">
                  <c:v>Костромская область</c:v>
                </c:pt>
                <c:pt idx="48">
                  <c:v>г.Москва </c:v>
                </c:pt>
                <c:pt idx="49">
                  <c:v>Томская область</c:v>
                </c:pt>
                <c:pt idx="50">
                  <c:v>Свердловская область</c:v>
                </c:pt>
                <c:pt idx="51">
                  <c:v>Белгородская область</c:v>
                </c:pt>
                <c:pt idx="52">
                  <c:v>Смоленская область</c:v>
                </c:pt>
                <c:pt idx="53">
                  <c:v>Республика Карелия</c:v>
                </c:pt>
                <c:pt idx="54">
                  <c:v>Новосибирская область</c:v>
                </c:pt>
                <c:pt idx="55">
                  <c:v>Приморский край </c:v>
                </c:pt>
                <c:pt idx="56">
                  <c:v>Волгоградская область</c:v>
                </c:pt>
                <c:pt idx="57">
                  <c:v>Чеченская Республика</c:v>
                </c:pt>
                <c:pt idx="58">
                  <c:v>Калининградская область</c:v>
                </c:pt>
                <c:pt idx="59">
                  <c:v>Челябинская область</c:v>
                </c:pt>
                <c:pt idx="60">
                  <c:v>Республика Крым </c:v>
                </c:pt>
                <c:pt idx="61">
                  <c:v>Липецкая область</c:v>
                </c:pt>
                <c:pt idx="62">
                  <c:v>Чукотский автономный округ</c:v>
                </c:pt>
                <c:pt idx="63">
                  <c:v>Калужская область</c:v>
                </c:pt>
                <c:pt idx="64">
                  <c:v>Рязанская область</c:v>
                </c:pt>
                <c:pt idx="65">
                  <c:v>Республика Марий-Эл</c:v>
                </c:pt>
                <c:pt idx="66">
                  <c:v>Самарская область</c:v>
                </c:pt>
                <c:pt idx="67">
                  <c:v>Камчатский край</c:v>
                </c:pt>
                <c:pt idx="68">
                  <c:v>Забайкальский край</c:v>
                </c:pt>
                <c:pt idx="69">
                  <c:v>Республика Саха (Якутия)</c:v>
                </c:pt>
                <c:pt idx="70">
                  <c:v>Хабаровский край</c:v>
                </c:pt>
                <c:pt idx="71">
                  <c:v>г.Севастополь </c:v>
                </c:pt>
                <c:pt idx="72">
                  <c:v>Курганская область</c:v>
                </c:pt>
                <c:pt idx="73">
                  <c:v>Еврейская автономная область</c:v>
                </c:pt>
                <c:pt idx="74">
                  <c:v>Ярославская область</c:v>
                </c:pt>
                <c:pt idx="75">
                  <c:v>Карачаево-Черкесская Республика</c:v>
                </c:pt>
                <c:pt idx="76">
                  <c:v>Псковская область</c:v>
                </c:pt>
                <c:pt idx="77">
                  <c:v>Республика Мордовия</c:v>
                </c:pt>
                <c:pt idx="78">
                  <c:v>Республика Хакасия</c:v>
                </c:pt>
                <c:pt idx="79">
                  <c:v>Республика Дагестан</c:v>
                </c:pt>
                <c:pt idx="80">
                  <c:v>Кемеровская область</c:v>
                </c:pt>
                <c:pt idx="81">
                  <c:v>Республика Тыва</c:v>
                </c:pt>
                <c:pt idx="82">
                  <c:v>Орловская область</c:v>
                </c:pt>
                <c:pt idx="83">
                  <c:v>Республика Ингушетия</c:v>
                </c:pt>
                <c:pt idx="84">
                  <c:v>Республика Северная Осетия - Алания</c:v>
                </c:pt>
              </c:strCache>
            </c:strRef>
          </c:cat>
          <c:val>
            <c:numRef>
              <c:f>Лист1!$D$2:$D$86</c:f>
              <c:numCache>
                <c:formatCode>#,##0.0</c:formatCode>
                <c:ptCount val="8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100</c:v>
                </c:pt>
                <c:pt idx="19">
                  <c:v>100</c:v>
                </c:pt>
                <c:pt idx="20">
                  <c:v>100</c:v>
                </c:pt>
                <c:pt idx="21">
                  <c:v>100</c:v>
                </c:pt>
                <c:pt idx="22">
                  <c:v>100</c:v>
                </c:pt>
                <c:pt idx="23">
                  <c:v>100</c:v>
                </c:pt>
                <c:pt idx="24">
                  <c:v>100</c:v>
                </c:pt>
                <c:pt idx="25">
                  <c:v>100</c:v>
                </c:pt>
                <c:pt idx="26">
                  <c:v>100</c:v>
                </c:pt>
                <c:pt idx="27">
                  <c:v>100</c:v>
                </c:pt>
                <c:pt idx="28">
                  <c:v>100</c:v>
                </c:pt>
                <c:pt idx="29">
                  <c:v>100</c:v>
                </c:pt>
                <c:pt idx="30">
                  <c:v>100</c:v>
                </c:pt>
                <c:pt idx="31">
                  <c:v>100</c:v>
                </c:pt>
                <c:pt idx="32">
                  <c:v>100</c:v>
                </c:pt>
                <c:pt idx="33">
                  <c:v>100</c:v>
                </c:pt>
                <c:pt idx="34">
                  <c:v>100</c:v>
                </c:pt>
                <c:pt idx="35">
                  <c:v>100</c:v>
                </c:pt>
                <c:pt idx="36">
                  <c:v>100</c:v>
                </c:pt>
                <c:pt idx="37">
                  <c:v>100</c:v>
                </c:pt>
                <c:pt idx="38">
                  <c:v>100</c:v>
                </c:pt>
                <c:pt idx="39">
                  <c:v>100</c:v>
                </c:pt>
                <c:pt idx="40">
                  <c:v>100</c:v>
                </c:pt>
                <c:pt idx="41">
                  <c:v>100</c:v>
                </c:pt>
                <c:pt idx="42">
                  <c:v>100</c:v>
                </c:pt>
                <c:pt idx="43">
                  <c:v>100</c:v>
                </c:pt>
                <c:pt idx="44">
                  <c:v>100</c:v>
                </c:pt>
                <c:pt idx="45">
                  <c:v>100</c:v>
                </c:pt>
                <c:pt idx="46">
                  <c:v>100</c:v>
                </c:pt>
                <c:pt idx="47">
                  <c:v>100</c:v>
                </c:pt>
                <c:pt idx="48">
                  <c:v>100</c:v>
                </c:pt>
                <c:pt idx="49">
                  <c:v>100</c:v>
                </c:pt>
                <c:pt idx="50">
                  <c:v>100</c:v>
                </c:pt>
                <c:pt idx="51">
                  <c:v>100</c:v>
                </c:pt>
                <c:pt idx="52">
                  <c:v>100</c:v>
                </c:pt>
                <c:pt idx="53">
                  <c:v>100</c:v>
                </c:pt>
                <c:pt idx="54">
                  <c:v>100</c:v>
                </c:pt>
                <c:pt idx="55">
                  <c:v>100</c:v>
                </c:pt>
                <c:pt idx="56">
                  <c:v>100</c:v>
                </c:pt>
                <c:pt idx="57">
                  <c:v>100</c:v>
                </c:pt>
                <c:pt idx="58">
                  <c:v>100</c:v>
                </c:pt>
                <c:pt idx="59">
                  <c:v>100</c:v>
                </c:pt>
                <c:pt idx="60">
                  <c:v>100</c:v>
                </c:pt>
                <c:pt idx="61">
                  <c:v>100</c:v>
                </c:pt>
                <c:pt idx="62">
                  <c:v>100</c:v>
                </c:pt>
                <c:pt idx="63">
                  <c:v>100</c:v>
                </c:pt>
                <c:pt idx="64">
                  <c:v>100</c:v>
                </c:pt>
                <c:pt idx="65">
                  <c:v>100</c:v>
                </c:pt>
                <c:pt idx="66">
                  <c:v>100</c:v>
                </c:pt>
                <c:pt idx="67">
                  <c:v>100</c:v>
                </c:pt>
                <c:pt idx="68">
                  <c:v>100</c:v>
                </c:pt>
                <c:pt idx="69">
                  <c:v>100</c:v>
                </c:pt>
                <c:pt idx="70">
                  <c:v>100</c:v>
                </c:pt>
                <c:pt idx="71">
                  <c:v>100</c:v>
                </c:pt>
                <c:pt idx="72">
                  <c:v>100</c:v>
                </c:pt>
                <c:pt idx="73">
                  <c:v>100</c:v>
                </c:pt>
                <c:pt idx="74">
                  <c:v>100</c:v>
                </c:pt>
                <c:pt idx="75">
                  <c:v>100</c:v>
                </c:pt>
                <c:pt idx="76">
                  <c:v>100</c:v>
                </c:pt>
                <c:pt idx="77">
                  <c:v>100</c:v>
                </c:pt>
                <c:pt idx="78">
                  <c:v>100</c:v>
                </c:pt>
                <c:pt idx="79">
                  <c:v>100</c:v>
                </c:pt>
                <c:pt idx="80">
                  <c:v>100</c:v>
                </c:pt>
                <c:pt idx="81">
                  <c:v>100</c:v>
                </c:pt>
                <c:pt idx="82">
                  <c:v>100</c:v>
                </c:pt>
                <c:pt idx="83">
                  <c:v>100</c:v>
                </c:pt>
                <c:pt idx="84">
                  <c:v>100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7108960"/>
        <c:axId val="157107520"/>
      </c:lineChart>
      <c:catAx>
        <c:axId val="157108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7107520"/>
        <c:crosses val="autoZero"/>
        <c:auto val="1"/>
        <c:lblAlgn val="ctr"/>
        <c:lblOffset val="100"/>
        <c:noMultiLvlLbl val="0"/>
      </c:catAx>
      <c:valAx>
        <c:axId val="157107520"/>
        <c:scaling>
          <c:orientation val="minMax"/>
          <c:max val="100"/>
        </c:scaling>
        <c:delete val="0"/>
        <c:axPos val="l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minorGridlines>
          <c:spPr>
            <a:ln w="6350">
              <a:solidFill>
                <a:schemeClr val="tx1">
                  <a:lumMod val="5000"/>
                  <a:lumOff val="95000"/>
                </a:schemeClr>
              </a:solidFill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9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% от</a:t>
                </a:r>
                <a:r>
                  <a:rPr lang="ru-RU" sz="900" b="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максимального количества баллов</a:t>
                </a:r>
                <a:endParaRPr lang="ru-RU" sz="900" b="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7108960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71000">
          <a:srgbClr val="D6E6F5">
            <a:lumMod val="63000"/>
            <a:lumOff val="37000"/>
          </a:srgbClr>
        </a:gs>
        <a:gs pos="17000">
          <a:schemeClr val="accent1">
            <a:lumMod val="5000"/>
            <a:lumOff val="95000"/>
          </a:schemeClr>
        </a:gs>
        <a:gs pos="90000">
          <a:schemeClr val="accent1">
            <a:lumMod val="45000"/>
            <a:lumOff val="55000"/>
          </a:schemeClr>
        </a:gs>
        <a:gs pos="100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  <a:tileRect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Значение региона-аутсайдера</c:v>
                </c:pt>
              </c:strCache>
            </c:strRef>
          </c:tx>
          <c:spPr>
            <a:pattFill prst="narVert">
              <a:fgClr>
                <a:schemeClr val="accent5">
                  <a:tint val="58000"/>
                </a:schemeClr>
              </a:fgClr>
              <a:bgClr>
                <a:schemeClr val="accent5">
                  <a:tint val="58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5">
                  <a:tint val="58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Лист1!$A$3:$A$11</c:f>
              <c:strCache>
                <c:ptCount val="5"/>
                <c:pt idx="0">
                  <c:v>Общественное участие (I-II кварталы 2016 года)</c:v>
                </c:pt>
                <c:pt idx="1">
                  <c:v>Бюджет для граждан (закон о бюджете, годовой отчет)</c:v>
                </c:pt>
                <c:pt idx="2">
                  <c:v>Сведения о деятельности государственных учреждений</c:v>
                </c:pt>
                <c:pt idx="3">
                  <c:v>Годовой отчет об исполнении бюджета</c:v>
                </c:pt>
                <c:pt idx="4">
                  <c:v>Характеристики первоначально утвержденного бюджета</c:v>
                </c:pt>
              </c:strCache>
            </c:strRef>
          </c:cat>
          <c:val>
            <c:numRef>
              <c:f>Лист1!$B$3:$B$11</c:f>
              <c:numCache>
                <c:formatCode>0.0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4.2</c:v>
                </c:pt>
                <c:pt idx="4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Среднее значение</c:v>
                </c:pt>
              </c:strCache>
            </c:strRef>
          </c:tx>
          <c:spPr>
            <a:pattFill prst="narVert">
              <a:fgClr>
                <a:schemeClr val="accent5">
                  <a:tint val="86000"/>
                </a:schemeClr>
              </a:fgClr>
              <a:bgClr>
                <a:schemeClr val="accent5">
                  <a:tint val="86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5">
                  <a:tint val="86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Лист1!$A$3:$A$11</c:f>
              <c:strCache>
                <c:ptCount val="5"/>
                <c:pt idx="0">
                  <c:v>Общественное участие (I-II кварталы 2016 года)</c:v>
                </c:pt>
                <c:pt idx="1">
                  <c:v>Бюджет для граждан (закон о бюджете, годовой отчет)</c:v>
                </c:pt>
                <c:pt idx="2">
                  <c:v>Сведения о деятельности государственных учреждений</c:v>
                </c:pt>
                <c:pt idx="3">
                  <c:v>Годовой отчет об исполнении бюджета</c:v>
                </c:pt>
                <c:pt idx="4">
                  <c:v>Характеристики первоначально утвержденного бюджета</c:v>
                </c:pt>
              </c:strCache>
            </c:strRef>
          </c:cat>
          <c:val>
            <c:numRef>
              <c:f>Лист1!$C$3:$C$11</c:f>
              <c:numCache>
                <c:formatCode>0.0</c:formatCode>
                <c:ptCount val="5"/>
                <c:pt idx="0">
                  <c:v>25.8</c:v>
                </c:pt>
                <c:pt idx="1">
                  <c:v>40.1</c:v>
                </c:pt>
                <c:pt idx="2">
                  <c:v>42.1</c:v>
                </c:pt>
                <c:pt idx="3">
                  <c:v>44.1</c:v>
                </c:pt>
                <c:pt idx="4">
                  <c:v>65.588235294117609</c:v>
                </c:pt>
              </c:numCache>
            </c:numRef>
          </c:val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Значение региона-лидера</c:v>
                </c:pt>
              </c:strCache>
            </c:strRef>
          </c:tx>
          <c:spPr>
            <a:pattFill prst="narVert">
              <a:fgClr>
                <a:schemeClr val="accent5">
                  <a:shade val="86000"/>
                </a:schemeClr>
              </a:fgClr>
              <a:bgClr>
                <a:schemeClr val="accent5">
                  <a:shade val="86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5">
                  <a:shade val="86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Лист1!$A$3:$A$11</c:f>
              <c:strCache>
                <c:ptCount val="5"/>
                <c:pt idx="0">
                  <c:v>Общественное участие (I-II кварталы 2016 года)</c:v>
                </c:pt>
                <c:pt idx="1">
                  <c:v>Бюджет для граждан (закон о бюджете, годовой отчет)</c:v>
                </c:pt>
                <c:pt idx="2">
                  <c:v>Сведения о деятельности государственных учреждений</c:v>
                </c:pt>
                <c:pt idx="3">
                  <c:v>Годовой отчет об исполнении бюджета</c:v>
                </c:pt>
                <c:pt idx="4">
                  <c:v>Характеристики первоначально утвержденного бюджета</c:v>
                </c:pt>
              </c:strCache>
            </c:strRef>
          </c:cat>
          <c:val>
            <c:numRef>
              <c:f>Лист1!$D$3:$D$11</c:f>
              <c:numCache>
                <c:formatCode>0.0</c:formatCode>
                <c:ptCount val="5"/>
                <c:pt idx="0">
                  <c:v>86.4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Лист1!$E$2</c:f>
              <c:strCache>
                <c:ptCount val="1"/>
                <c:pt idx="0">
                  <c:v>Максимально возможное значение</c:v>
                </c:pt>
              </c:strCache>
            </c:strRef>
          </c:tx>
          <c:spPr>
            <a:pattFill prst="narVert">
              <a:fgClr>
                <a:schemeClr val="accent5">
                  <a:shade val="58000"/>
                </a:schemeClr>
              </a:fgClr>
              <a:bgClr>
                <a:schemeClr val="accent5">
                  <a:shade val="58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5">
                  <a:shade val="58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Лист1!$A$3:$A$11</c:f>
              <c:strCache>
                <c:ptCount val="5"/>
                <c:pt idx="0">
                  <c:v>Общественное участие (I-II кварталы 2016 года)</c:v>
                </c:pt>
                <c:pt idx="1">
                  <c:v>Бюджет для граждан (закон о бюджете, годовой отчет)</c:v>
                </c:pt>
                <c:pt idx="2">
                  <c:v>Сведения о деятельности государственных учреждений</c:v>
                </c:pt>
                <c:pt idx="3">
                  <c:v>Годовой отчет об исполнении бюджета</c:v>
                </c:pt>
                <c:pt idx="4">
                  <c:v>Характеристики первоначально утвержденного бюджета</c:v>
                </c:pt>
              </c:strCache>
            </c:strRef>
          </c:cat>
          <c:val>
            <c:numRef>
              <c:f>Лист1!$E$3:$E$11</c:f>
              <c:numCache>
                <c:formatCode>0.0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7"/>
        <c:overlap val="-48"/>
        <c:axId val="158607568"/>
        <c:axId val="158337264"/>
      </c:barChart>
      <c:catAx>
        <c:axId val="15860756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800" b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Направления оценки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8337264"/>
        <c:crossesAt val="0"/>
        <c:auto val="1"/>
        <c:lblAlgn val="ctr"/>
        <c:lblOffset val="100"/>
        <c:noMultiLvlLbl val="0"/>
      </c:catAx>
      <c:valAx>
        <c:axId val="158337264"/>
        <c:scaling>
          <c:orientation val="minMax"/>
          <c:max val="100"/>
        </c:scaling>
        <c:delete val="0"/>
        <c:axPos val="b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minorGridlines>
          <c:spPr>
            <a:ln>
              <a:solidFill>
                <a:schemeClr val="tx1">
                  <a:lumMod val="5000"/>
                  <a:lumOff val="95000"/>
                </a:schemeClr>
              </a:solidFill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800" b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% от максимально возможного количества баллов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0.0" sourceLinked="1"/>
        <c:majorTickMark val="in"/>
        <c:minorTickMark val="none"/>
        <c:tickLblPos val="nextTo"/>
        <c:spPr>
          <a:noFill/>
          <a:ln>
            <a:solidFill>
              <a:schemeClr val="tx1">
                <a:lumMod val="5000"/>
                <a:lumOff val="9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8607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18000">
          <a:schemeClr val="accent1">
            <a:lumMod val="5000"/>
            <a:lumOff val="95000"/>
          </a:schemeClr>
        </a:gs>
        <a:gs pos="82000">
          <a:schemeClr val="accent1">
            <a:lumMod val="34000"/>
            <a:lumOff val="66000"/>
          </a:schemeClr>
        </a:gs>
        <a:gs pos="100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10800000" scaled="1"/>
      <a:tileRect/>
    </a:gradFill>
    <a:ln w="9525" cap="flat" cmpd="sng" algn="ctr">
      <a:solidFill>
        <a:schemeClr val="accent5">
          <a:lumMod val="40000"/>
          <a:lumOff val="60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32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15875" cap="flat" cmpd="sng" algn="ctr">
        <a:solidFill>
          <a:schemeClr val="tx1">
            <a:lumMod val="65000"/>
            <a:lumOff val="3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11FCFDF0-E330-42A9-A6D5-ABFC1599B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6824</Words>
  <Characters>38900</Characters>
  <Application>Microsoft Office Word</Application>
  <DocSecurity>4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НИФИ</Company>
  <LinksUpToDate>false</LinksUpToDate>
  <CharactersWithSpaces>45633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Ольга Ивановна</dc:creator>
  <cp:keywords/>
  <dc:description/>
  <cp:lastModifiedBy>Жаглина Татьяна Юрьевна</cp:lastModifiedBy>
  <cp:revision>2</cp:revision>
  <cp:lastPrinted>2016-08-08T15:16:00Z</cp:lastPrinted>
  <dcterms:created xsi:type="dcterms:W3CDTF">2016-08-10T08:50:00Z</dcterms:created>
  <dcterms:modified xsi:type="dcterms:W3CDTF">2016-08-10T08:50:00Z</dcterms:modified>
</cp:coreProperties>
</file>