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8A08E6" w:rsidRDefault="008A08E6">
      <w:pPr>
        <w:pStyle w:val="1"/>
      </w:pPr>
      <w:r>
        <w:fldChar w:fldCharType="begin"/>
      </w:r>
      <w:r>
        <w:instrText>HYPERLINK "garantF1://26850645.0"</w:instrText>
      </w:r>
      <w:r>
        <w:fldChar w:fldCharType="separate"/>
      </w:r>
      <w:r>
        <w:rPr>
          <w:rStyle w:val="a3"/>
          <w:b w:val="0"/>
          <w:bCs w:val="0"/>
        </w:rPr>
        <w:t>Постановление Администрации Магаданской области от 20 ноября 2013 г. N 1146-па "Об утверждении государственной программы Магаданской области "Экономическое развитие и инновационная экономика Магаданской области на 2014 - 2020 годы" (с изменениями и дополнениями)</w:t>
      </w:r>
      <w:r>
        <w:fldChar w:fldCharType="end"/>
      </w:r>
    </w:p>
    <w:p w:rsidR="008A08E6" w:rsidRDefault="008A08E6">
      <w:pPr>
        <w:pStyle w:val="1"/>
      </w:pPr>
      <w:r>
        <w:t>Государственная программа Магаданской области</w:t>
      </w:r>
      <w:r>
        <w:br/>
        <w:t>"Экономическое развитие и инновационная экономика Магаданской области"</w:t>
      </w:r>
      <w:r>
        <w:br/>
      </w:r>
      <w:bookmarkEnd w:id="0"/>
      <w:r>
        <w:t>на 2014 - 2020 годы"</w:t>
      </w:r>
      <w:r>
        <w:br/>
        <w:t xml:space="preserve">(утв. </w:t>
      </w:r>
      <w:hyperlink w:anchor="sub_0" w:history="1">
        <w:r>
          <w:rPr>
            <w:rStyle w:val="a3"/>
            <w:b w:val="0"/>
            <w:bCs w:val="0"/>
          </w:rPr>
          <w:t>постановлением</w:t>
        </w:r>
      </w:hyperlink>
      <w:r>
        <w:t xml:space="preserve"> Администрации Магаданской области</w:t>
      </w:r>
      <w:r>
        <w:br/>
        <w:t>от 20 ноября 2013 г. N 1146-па)</w:t>
      </w:r>
    </w:p>
    <w:p w:rsidR="008A08E6" w:rsidRDefault="008A08E6">
      <w:pPr>
        <w:pStyle w:val="a9"/>
      </w:pPr>
      <w:r>
        <w:t>С изменениями и дополнениями от:</w:t>
      </w:r>
    </w:p>
    <w:p w:rsidR="008A08E6" w:rsidRDefault="008A08E6">
      <w:pPr>
        <w:pStyle w:val="a4"/>
      </w:pPr>
      <w:r>
        <w:t>10, 18 апреля, 8, 29 мая, 18 июня, 3 июля, 21, 28 августа, 25 сентября, 9 октября, 6 ноября, 4 декабря 2014 г., 26 марта, 11 июня, 2 июля, 10 июля 2015 г.</w:t>
      </w:r>
    </w:p>
    <w:p w:rsidR="008A08E6" w:rsidRDefault="008A08E6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8A08E6" w:rsidRDefault="008A08E6">
      <w:pPr>
        <w:pStyle w:val="a5"/>
      </w:pPr>
      <w:bookmarkStart w:id="1" w:name="sub_491559428"/>
      <w:r>
        <w:t xml:space="preserve">См. </w:t>
      </w:r>
      <w:hyperlink r:id="rId4" w:history="1">
        <w:r>
          <w:rPr>
            <w:rStyle w:val="a3"/>
          </w:rPr>
          <w:t>План</w:t>
        </w:r>
      </w:hyperlink>
      <w:r>
        <w:t xml:space="preserve"> реализации настоящей программы на период 2015 - 2017 годов, утв. </w:t>
      </w:r>
      <w:hyperlink r:id="rId5" w:history="1">
        <w:r>
          <w:rPr>
            <w:rStyle w:val="a3"/>
          </w:rPr>
          <w:t>Постановлением</w:t>
        </w:r>
      </w:hyperlink>
      <w:r>
        <w:t xml:space="preserve"> Правительства Магаданской области от 2 апреля 2015 г. N 222-пп</w:t>
      </w:r>
    </w:p>
    <w:bookmarkEnd w:id="1"/>
    <w:p w:rsidR="008A08E6" w:rsidRDefault="008A08E6">
      <w:pPr>
        <w:pStyle w:val="a5"/>
      </w:pPr>
    </w:p>
    <w:p w:rsidR="008A08E6" w:rsidRDefault="008A08E6">
      <w:pPr>
        <w:pStyle w:val="a5"/>
        <w:rPr>
          <w:color w:val="000000"/>
          <w:sz w:val="16"/>
          <w:szCs w:val="16"/>
        </w:rPr>
      </w:pPr>
      <w:bookmarkStart w:id="2" w:name="sub_100"/>
      <w:r>
        <w:rPr>
          <w:color w:val="000000"/>
          <w:sz w:val="16"/>
          <w:szCs w:val="16"/>
        </w:rPr>
        <w:t>Информация об изменениях:</w:t>
      </w:r>
    </w:p>
    <w:bookmarkStart w:id="3" w:name="sub_118023576"/>
    <w:bookmarkEnd w:id="2"/>
    <w:p w:rsidR="008A08E6" w:rsidRDefault="008A08E6">
      <w:pPr>
        <w:pStyle w:val="a6"/>
      </w:pPr>
      <w:r>
        <w:fldChar w:fldCharType="begin"/>
      </w:r>
      <w:r>
        <w:instrText>HYPERLINK "garantF1://26870708.11"</w:instrText>
      </w:r>
      <w:r>
        <w:fldChar w:fldCharType="separate"/>
      </w:r>
      <w:r>
        <w:rPr>
          <w:rStyle w:val="a3"/>
        </w:rPr>
        <w:t>Постановлением</w:t>
      </w:r>
      <w:r>
        <w:fldChar w:fldCharType="end"/>
      </w:r>
      <w:r>
        <w:t xml:space="preserve"> Правительства Магаданской области от 20 мая 2015 г. N 327-пп в паспорт настоящей Государственной Программы внесены изменения</w:t>
      </w:r>
    </w:p>
    <w:bookmarkEnd w:id="3"/>
    <w:p w:rsidR="008A08E6" w:rsidRDefault="008A08E6">
      <w:pPr>
        <w:pStyle w:val="a6"/>
      </w:pPr>
      <w:r>
        <w:fldChar w:fldCharType="begin"/>
      </w:r>
      <w:r>
        <w:instrText>HYPERLINK "garantF1://26870721.100"</w:instrText>
      </w:r>
      <w:r>
        <w:fldChar w:fldCharType="separate"/>
      </w:r>
      <w:r>
        <w:rPr>
          <w:rStyle w:val="a3"/>
        </w:rPr>
        <w:t>См. текст паспорта в предыдущей редакции</w:t>
      </w:r>
      <w:r>
        <w:fldChar w:fldCharType="end"/>
      </w:r>
    </w:p>
    <w:p w:rsidR="008A08E6" w:rsidRDefault="008A08E6">
      <w:pPr>
        <w:pStyle w:val="1"/>
      </w:pPr>
      <w:r>
        <w:t>Паспорт</w:t>
      </w:r>
      <w:r>
        <w:br/>
        <w:t>государственной программы Магаданской области</w:t>
      </w:r>
      <w:r>
        <w:br/>
        <w:t>"Экономическое развитие и инновационная экономика Магаданской области"</w:t>
      </w:r>
      <w:r>
        <w:br/>
        <w:t>на 2014 - 2020 годы"</w:t>
      </w:r>
    </w:p>
    <w:p w:rsidR="008A08E6" w:rsidRDefault="008A08E6"/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6918"/>
      </w:tblGrid>
      <w:tr w:rsidR="008A08E6" w:rsidTr="006C6926">
        <w:tblPrEx>
          <w:tblCellMar>
            <w:top w:w="0" w:type="dxa"/>
            <w:bottom w:w="0" w:type="dxa"/>
          </w:tblCellMar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E6" w:rsidRDefault="008A08E6">
            <w:pPr>
              <w:pStyle w:val="a8"/>
            </w:pPr>
            <w:r>
              <w:t>Наименование государственной 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8E6" w:rsidRDefault="008A08E6">
            <w:pPr>
              <w:pStyle w:val="a8"/>
            </w:pPr>
            <w:r>
              <w:t>государственная программа Магаданской области "Экономическое развитие и инновационная экономика Магаданской области на 2014 - 2020 годы" (далее - государственная программа)</w:t>
            </w:r>
          </w:p>
        </w:tc>
      </w:tr>
      <w:tr w:rsidR="008A08E6" w:rsidTr="006C6926">
        <w:tblPrEx>
          <w:tblCellMar>
            <w:top w:w="0" w:type="dxa"/>
            <w:bottom w:w="0" w:type="dxa"/>
          </w:tblCellMar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E6" w:rsidRDefault="008A08E6">
            <w:pPr>
              <w:pStyle w:val="a8"/>
            </w:pPr>
            <w:r>
              <w:t>Цель государственной 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8E6" w:rsidRDefault="008A08E6">
            <w:pPr>
              <w:pStyle w:val="a8"/>
            </w:pPr>
            <w:r>
              <w:t>ускорение экономического роста Магаданской области в результате интенсификации инновационного процесса, привлечения инвестиций и развития предпринимательства</w:t>
            </w:r>
          </w:p>
        </w:tc>
      </w:tr>
      <w:tr w:rsidR="008A08E6" w:rsidTr="006C6926">
        <w:tblPrEx>
          <w:tblCellMar>
            <w:top w:w="0" w:type="dxa"/>
            <w:bottom w:w="0" w:type="dxa"/>
          </w:tblCellMar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E6" w:rsidRDefault="008A08E6">
            <w:pPr>
              <w:pStyle w:val="a8"/>
            </w:pPr>
            <w:bookmarkStart w:id="4" w:name="sub_102"/>
            <w:r>
              <w:t>Задачи государственной программы</w:t>
            </w:r>
            <w:bookmarkEnd w:id="4"/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8E6" w:rsidRDefault="008A08E6">
            <w:pPr>
              <w:pStyle w:val="a8"/>
            </w:pPr>
            <w:r>
              <w:t>- обеспечение благоприятных условий для дальнейшего устойчивого и динамичного развития малого и среднего предпринимательства путем совершенствования системы государственной поддержки малого и среднего предпринимательства Магаданской области;</w:t>
            </w:r>
          </w:p>
          <w:p w:rsidR="008A08E6" w:rsidRDefault="008A08E6">
            <w:pPr>
              <w:pStyle w:val="a8"/>
            </w:pPr>
            <w:r>
              <w:t>- создание условий для эффективного управления земельными ресурсами и обеспечение наиболее полного поступления в бюджеты всех уровней земельного налога и иных платежей за землю;</w:t>
            </w:r>
          </w:p>
          <w:p w:rsidR="008A08E6" w:rsidRDefault="008A08E6">
            <w:pPr>
              <w:pStyle w:val="a8"/>
            </w:pPr>
            <w:r>
              <w:t xml:space="preserve">- максимально полное удовлетворение потребностей населения в товарах за счет обеспечения эффективного развития инфраструктуры отрасли посредством создания </w:t>
            </w:r>
            <w:r>
              <w:lastRenderedPageBreak/>
              <w:t>благоприятных условий для роста предпринимательской активности, конкуренции и сбалансированного развития различных видов, типов и способов торговли;</w:t>
            </w:r>
          </w:p>
          <w:p w:rsidR="008A08E6" w:rsidRDefault="008A08E6">
            <w:pPr>
              <w:pStyle w:val="a8"/>
            </w:pPr>
            <w:r>
              <w:t>- повышение инновационной активности бизнеса;</w:t>
            </w:r>
          </w:p>
          <w:p w:rsidR="008A08E6" w:rsidRDefault="008A08E6">
            <w:pPr>
              <w:pStyle w:val="a8"/>
            </w:pPr>
            <w:r>
              <w:t>- создание благоприятных условий для привлечения отечественных и иностранных инвестиций и механизмов, обеспечивающих формирование благоприятной инвестиционной среды на территории, способствующих устойчивому социально-экономическому развитию Магаданской области;</w:t>
            </w:r>
          </w:p>
          <w:p w:rsidR="008A08E6" w:rsidRDefault="008A08E6">
            <w:pPr>
              <w:pStyle w:val="a8"/>
            </w:pPr>
            <w:r>
              <w:t>- описание границ населенных пунктов, муниципальных образований Магаданской области и границ Магаданской области с другими субъектами Российской Федерации;</w:t>
            </w:r>
          </w:p>
          <w:p w:rsidR="008A08E6" w:rsidRDefault="008A08E6">
            <w:pPr>
              <w:pStyle w:val="a8"/>
            </w:pPr>
            <w:r>
              <w:t>- обеспечение эффективной деятельности министерства экономического развития, инвестиционной политики и инноваций Магаданской области;</w:t>
            </w:r>
          </w:p>
          <w:p w:rsidR="008A08E6" w:rsidRDefault="008A08E6">
            <w:pPr>
              <w:pStyle w:val="a8"/>
            </w:pPr>
            <w:r>
              <w:t>- обеспечение экономического роста Магаданской области посредством создания комфортных условий проживания для населения Магаданской области</w:t>
            </w:r>
          </w:p>
        </w:tc>
      </w:tr>
      <w:tr w:rsidR="008A08E6" w:rsidTr="006C6926">
        <w:tblPrEx>
          <w:tblCellMar>
            <w:top w:w="0" w:type="dxa"/>
            <w:bottom w:w="0" w:type="dxa"/>
          </w:tblCellMar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E6" w:rsidRDefault="008A08E6">
            <w:pPr>
              <w:pStyle w:val="a8"/>
            </w:pPr>
            <w:r>
              <w:lastRenderedPageBreak/>
              <w:t>Ответственный исполнитель государственной 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8E6" w:rsidRDefault="008A08E6">
            <w:pPr>
              <w:pStyle w:val="a8"/>
            </w:pPr>
            <w:r>
              <w:t>министерство экономического развития, инвестиционной политики и инноваций Магаданской области</w:t>
            </w:r>
          </w:p>
        </w:tc>
      </w:tr>
      <w:tr w:rsidR="008A08E6" w:rsidTr="006C6926">
        <w:tblPrEx>
          <w:tblCellMar>
            <w:top w:w="0" w:type="dxa"/>
            <w:bottom w:w="0" w:type="dxa"/>
          </w:tblCellMar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E6" w:rsidRDefault="008A08E6">
            <w:pPr>
              <w:pStyle w:val="a8"/>
            </w:pPr>
            <w:r>
              <w:t>Соисполнители государственной 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8E6" w:rsidRDefault="008A08E6">
            <w:pPr>
              <w:pStyle w:val="a8"/>
            </w:pPr>
            <w:r>
              <w:t>- департамент имущественных и земельных отношений Магаданской области;</w:t>
            </w:r>
          </w:p>
          <w:p w:rsidR="008A08E6" w:rsidRDefault="008A08E6">
            <w:pPr>
              <w:pStyle w:val="a8"/>
            </w:pPr>
            <w:r>
              <w:t>- министерство сельского хозяйства, рыболовства и продовольствия Магаданской области;</w:t>
            </w:r>
          </w:p>
          <w:p w:rsidR="008A08E6" w:rsidRDefault="008A08E6">
            <w:pPr>
              <w:pStyle w:val="a8"/>
            </w:pPr>
            <w:r>
              <w:t>- министерство строительства, жилищно-коммунального хозяйства и энергетики Магаданской области</w:t>
            </w:r>
          </w:p>
        </w:tc>
      </w:tr>
      <w:tr w:rsidR="008A08E6" w:rsidTr="006C6926">
        <w:tblPrEx>
          <w:tblCellMar>
            <w:top w:w="0" w:type="dxa"/>
            <w:bottom w:w="0" w:type="dxa"/>
          </w:tblCellMar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E6" w:rsidRDefault="008A08E6">
            <w:pPr>
              <w:pStyle w:val="a8"/>
            </w:pPr>
            <w:bookmarkStart w:id="5" w:name="sub_6"/>
            <w:r>
              <w:t>Участники государственной программы</w:t>
            </w:r>
            <w:bookmarkEnd w:id="5"/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8E6" w:rsidRDefault="008A08E6">
            <w:pPr>
              <w:pStyle w:val="a8"/>
            </w:pPr>
            <w:r>
              <w:t>- министерство дорожного хозяйства, транспорта и связи Магаданской области;</w:t>
            </w:r>
          </w:p>
          <w:p w:rsidR="008A08E6" w:rsidRDefault="008A08E6">
            <w:pPr>
              <w:pStyle w:val="a8"/>
            </w:pPr>
            <w:r>
              <w:t>- министерство образования и молодежной политики Магаданской области;</w:t>
            </w:r>
          </w:p>
          <w:p w:rsidR="008A08E6" w:rsidRDefault="008A08E6">
            <w:pPr>
              <w:pStyle w:val="a8"/>
            </w:pPr>
            <w:r>
              <w:t>- администрация Особой экономической зоны Магаданской области (по согласованию);</w:t>
            </w:r>
          </w:p>
          <w:p w:rsidR="008A08E6" w:rsidRDefault="008A08E6">
            <w:pPr>
              <w:pStyle w:val="a8"/>
            </w:pPr>
            <w:r>
              <w:t xml:space="preserve">- </w:t>
            </w:r>
            <w:proofErr w:type="spellStart"/>
            <w:r>
              <w:t>ОГБУ</w:t>
            </w:r>
            <w:proofErr w:type="spellEnd"/>
            <w:r>
              <w:t xml:space="preserve"> "Магаданский областной эксплуатационный центр" (по согласованию);</w:t>
            </w:r>
          </w:p>
          <w:p w:rsidR="008A08E6" w:rsidRDefault="008A08E6">
            <w:pPr>
              <w:pStyle w:val="a8"/>
            </w:pPr>
            <w:r>
              <w:t>- некоммерческая организация "Магаданский региональный фонд содействия развитию предпринимательства" (по согласованию);</w:t>
            </w:r>
          </w:p>
          <w:p w:rsidR="008A08E6" w:rsidRDefault="008A08E6">
            <w:pPr>
              <w:pStyle w:val="a8"/>
            </w:pPr>
            <w:r>
              <w:t>- органы местного самоуправления муниципальных образований Магаданской области (по согласованию);</w:t>
            </w:r>
          </w:p>
          <w:p w:rsidR="008A08E6" w:rsidRDefault="008A08E6">
            <w:pPr>
              <w:pStyle w:val="a8"/>
            </w:pPr>
            <w:r>
              <w:t>- хозяйствующие субъекты внебюджетной сферы (по согласованию);</w:t>
            </w:r>
          </w:p>
          <w:p w:rsidR="008A08E6" w:rsidRDefault="008A08E6">
            <w:pPr>
              <w:pStyle w:val="a8"/>
            </w:pPr>
            <w:r>
              <w:t>- министерство культуры и туризма Магаданской области</w:t>
            </w:r>
          </w:p>
        </w:tc>
      </w:tr>
      <w:tr w:rsidR="008A08E6" w:rsidTr="006C6926">
        <w:tblPrEx>
          <w:tblCellMar>
            <w:top w:w="0" w:type="dxa"/>
            <w:bottom w:w="0" w:type="dxa"/>
          </w:tblCellMar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E6" w:rsidRDefault="008A08E6">
            <w:pPr>
              <w:pStyle w:val="a8"/>
            </w:pPr>
            <w:bookmarkStart w:id="6" w:name="sub_11"/>
            <w:r>
              <w:t>Подпрограммы государственной программы</w:t>
            </w:r>
            <w:bookmarkEnd w:id="6"/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8E6" w:rsidRDefault="008A08E6">
            <w:pPr>
              <w:pStyle w:val="a8"/>
            </w:pPr>
            <w:r>
              <w:t>Подпрограмма "Развитие малого и среднего предпринимательства в Магаданской области" на 2014 - 2020 годы";</w:t>
            </w:r>
          </w:p>
          <w:p w:rsidR="008A08E6" w:rsidRDefault="008A08E6">
            <w:pPr>
              <w:pStyle w:val="a8"/>
            </w:pPr>
            <w:r>
              <w:t>Подпрограмма "Актуализация результатов государственной кадастровой оценки земель в Магаданской области" на 2014 - 2018 годы";</w:t>
            </w:r>
          </w:p>
          <w:p w:rsidR="008A08E6" w:rsidRDefault="008A08E6">
            <w:pPr>
              <w:pStyle w:val="a8"/>
            </w:pPr>
            <w:r>
              <w:t xml:space="preserve">Подпрограмма "Развитие торговли на территории Магаданской области" на 2014 - 2020 годы"; Подпрограмма </w:t>
            </w:r>
            <w:r>
              <w:lastRenderedPageBreak/>
              <w:t>"Инновационное развитие Магаданской области" на 2014 - 2020 годы";</w:t>
            </w:r>
          </w:p>
          <w:p w:rsidR="008A08E6" w:rsidRDefault="008A08E6">
            <w:pPr>
              <w:pStyle w:val="a8"/>
            </w:pPr>
            <w:r>
              <w:t>Подпрограмма "Формирование благоприятной инвестиционной среды в Магаданской области" на 2014 - 2020 годы";</w:t>
            </w:r>
          </w:p>
          <w:p w:rsidR="008A08E6" w:rsidRDefault="008A08E6">
            <w:pPr>
              <w:pStyle w:val="a8"/>
            </w:pPr>
            <w:r>
              <w:t>Подпрограмма "Описание границ Магаданской области с другими субъектами Российской Федерации, границ муниципальных образований и границ населенных пунктов Магаданской области" на 2015 - 2019 годы";</w:t>
            </w:r>
          </w:p>
          <w:p w:rsidR="008A08E6" w:rsidRDefault="008A08E6">
            <w:pPr>
              <w:pStyle w:val="a8"/>
            </w:pPr>
            <w:r>
              <w:t>Подпрограмма "Создание условий для реализации государственной программы";</w:t>
            </w:r>
          </w:p>
          <w:p w:rsidR="008A08E6" w:rsidRDefault="008A08E6">
            <w:pPr>
              <w:pStyle w:val="a8"/>
            </w:pPr>
            <w:r>
              <w:t>отдельные мероприятия "Поддержка коммунального хозяйства Магаданской области" на 2014 - 2020 годы"</w:t>
            </w:r>
          </w:p>
        </w:tc>
      </w:tr>
      <w:tr w:rsidR="008A08E6" w:rsidTr="006C6926">
        <w:tblPrEx>
          <w:tblCellMar>
            <w:top w:w="0" w:type="dxa"/>
            <w:bottom w:w="0" w:type="dxa"/>
          </w:tblCellMar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E6" w:rsidRDefault="008A08E6">
            <w:pPr>
              <w:pStyle w:val="a8"/>
            </w:pPr>
            <w:r>
              <w:lastRenderedPageBreak/>
              <w:t>Целевые показатели государственной 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8E6" w:rsidRDefault="008A08E6">
            <w:pPr>
              <w:pStyle w:val="a8"/>
            </w:pPr>
            <w:r>
              <w:t>- объем инвестиций в основной капитал;</w:t>
            </w:r>
          </w:p>
          <w:p w:rsidR="008A08E6" w:rsidRDefault="008A08E6">
            <w:pPr>
              <w:pStyle w:val="a8"/>
            </w:pPr>
            <w:r>
              <w:t>- объем инвестиций в основной капитал на душу населения;</w:t>
            </w:r>
          </w:p>
          <w:p w:rsidR="008A08E6" w:rsidRDefault="008A08E6">
            <w:pPr>
              <w:pStyle w:val="a8"/>
            </w:pPr>
            <w:r>
              <w:t>- темп роста иностранных инвестиций</w:t>
            </w:r>
          </w:p>
        </w:tc>
      </w:tr>
      <w:tr w:rsidR="008A08E6" w:rsidTr="006C6926">
        <w:tblPrEx>
          <w:tblCellMar>
            <w:top w:w="0" w:type="dxa"/>
            <w:bottom w:w="0" w:type="dxa"/>
          </w:tblCellMar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E6" w:rsidRDefault="008A08E6">
            <w:pPr>
              <w:pStyle w:val="a8"/>
            </w:pPr>
            <w:r>
              <w:t>Сроки и этапы реализации государственной 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8E6" w:rsidRDefault="008A08E6">
            <w:pPr>
              <w:pStyle w:val="a8"/>
            </w:pPr>
            <w:r>
              <w:t>2014 - 2020 годы.</w:t>
            </w:r>
          </w:p>
          <w:p w:rsidR="008A08E6" w:rsidRDefault="008A08E6">
            <w:pPr>
              <w:pStyle w:val="a8"/>
            </w:pPr>
            <w:r>
              <w:t xml:space="preserve">Этапы реализации предусмотрены подпрограммой "Актуализация результатов государственной кадастровой оценки земель в Магаданской области на 2014 - 2018 годы": I этап: 2014 - 2015 годы; </w:t>
            </w:r>
            <w:proofErr w:type="spellStart"/>
            <w:r>
              <w:t>II</w:t>
            </w:r>
            <w:proofErr w:type="spellEnd"/>
            <w:r>
              <w:t xml:space="preserve"> этап: 2017 - 2018 годы.</w:t>
            </w:r>
          </w:p>
          <w:p w:rsidR="008A08E6" w:rsidRDefault="008A08E6">
            <w:pPr>
              <w:pStyle w:val="a8"/>
            </w:pPr>
            <w:r>
              <w:t>Остальными подпрограммами этапов реализации не предусмотрено</w:t>
            </w:r>
          </w:p>
        </w:tc>
      </w:tr>
      <w:tr w:rsidR="008A08E6" w:rsidTr="006C6926">
        <w:tblPrEx>
          <w:tblCellMar>
            <w:top w:w="0" w:type="dxa"/>
            <w:bottom w:w="0" w:type="dxa"/>
          </w:tblCellMar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E6" w:rsidRDefault="008A08E6">
            <w:pPr>
              <w:pStyle w:val="a8"/>
            </w:pPr>
            <w:bookmarkStart w:id="7" w:name="sub_5"/>
            <w:r>
              <w:t>Ресурсное обеспечение государственной программы</w:t>
            </w:r>
            <w:bookmarkEnd w:id="7"/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8E6" w:rsidRDefault="008A08E6">
            <w:pPr>
              <w:pStyle w:val="a8"/>
            </w:pPr>
            <w:r>
              <w:t>общий объем финансирования государственной программы составляет 27 225 751,1 тыс. рублей, в том числе:</w:t>
            </w:r>
          </w:p>
          <w:p w:rsidR="008A08E6" w:rsidRDefault="008A08E6">
            <w:pPr>
              <w:pStyle w:val="a8"/>
            </w:pPr>
            <w:r>
              <w:t>2014 год - 4 005 977,5 тыс. рублей;</w:t>
            </w:r>
          </w:p>
          <w:p w:rsidR="008A08E6" w:rsidRDefault="008A08E6">
            <w:pPr>
              <w:pStyle w:val="a8"/>
            </w:pPr>
            <w:r>
              <w:t>2015 год - 4 080 957,0 тыс. рублей;</w:t>
            </w:r>
          </w:p>
          <w:p w:rsidR="008A08E6" w:rsidRDefault="008A08E6">
            <w:pPr>
              <w:pStyle w:val="a8"/>
            </w:pPr>
            <w:r>
              <w:t>2016 год - 3 290 546,9 тыс. рублей;</w:t>
            </w:r>
          </w:p>
          <w:p w:rsidR="008A08E6" w:rsidRDefault="008A08E6">
            <w:pPr>
              <w:pStyle w:val="a8"/>
            </w:pPr>
            <w:r>
              <w:t>2017 год - 2 400 661,0 тыс. рублей;</w:t>
            </w:r>
          </w:p>
          <w:p w:rsidR="008A08E6" w:rsidRDefault="008A08E6">
            <w:pPr>
              <w:pStyle w:val="a8"/>
            </w:pPr>
            <w:r>
              <w:t>2018 год - 4 414 007,5 тыс. рублей;</w:t>
            </w:r>
          </w:p>
          <w:p w:rsidR="008A08E6" w:rsidRDefault="008A08E6">
            <w:pPr>
              <w:pStyle w:val="a8"/>
            </w:pPr>
            <w:r>
              <w:t>2019 год - 4 412 261,1 тыс. рублей;</w:t>
            </w:r>
          </w:p>
          <w:p w:rsidR="008A08E6" w:rsidRDefault="008A08E6">
            <w:pPr>
              <w:pStyle w:val="a8"/>
            </w:pPr>
            <w:r>
              <w:t>2020 год - 4 621 340,1 тыс. рублей,</w:t>
            </w:r>
          </w:p>
          <w:p w:rsidR="008A08E6" w:rsidRDefault="008A08E6">
            <w:pPr>
              <w:pStyle w:val="a8"/>
            </w:pPr>
            <w:r>
              <w:t>за счет средств федерального бюджета - 39 479,0 тыс. рублей, в том числе:</w:t>
            </w:r>
          </w:p>
          <w:p w:rsidR="008A08E6" w:rsidRDefault="008A08E6">
            <w:pPr>
              <w:pStyle w:val="a8"/>
            </w:pPr>
            <w:r>
              <w:t>2014 год - 36 160,0 тыс. рублей;</w:t>
            </w:r>
          </w:p>
          <w:p w:rsidR="008A08E6" w:rsidRDefault="008A08E6">
            <w:pPr>
              <w:pStyle w:val="a8"/>
            </w:pPr>
            <w:r>
              <w:t>2015 год - 3 319,006 тыс. рублей (остаток субсидии 2014 года);</w:t>
            </w:r>
          </w:p>
          <w:p w:rsidR="008A08E6" w:rsidRDefault="008A08E6">
            <w:pPr>
              <w:pStyle w:val="a8"/>
            </w:pPr>
            <w:r>
              <w:t>2016 год - 0,0 тыс. рублей;</w:t>
            </w:r>
          </w:p>
          <w:p w:rsidR="008A08E6" w:rsidRDefault="008A08E6">
            <w:pPr>
              <w:pStyle w:val="a8"/>
            </w:pPr>
            <w:r>
              <w:t>2017 год - 0,0 тыс. рублей;</w:t>
            </w:r>
          </w:p>
          <w:p w:rsidR="008A08E6" w:rsidRDefault="008A08E6">
            <w:pPr>
              <w:pStyle w:val="a8"/>
            </w:pPr>
            <w:r>
              <w:t>2018 год - 0,0 тыс. рублей;</w:t>
            </w:r>
          </w:p>
          <w:p w:rsidR="008A08E6" w:rsidRDefault="008A08E6">
            <w:pPr>
              <w:pStyle w:val="a8"/>
            </w:pPr>
            <w:r>
              <w:t>2019 год - 0,0 тыс. рублей;</w:t>
            </w:r>
          </w:p>
          <w:p w:rsidR="008A08E6" w:rsidRDefault="008A08E6">
            <w:pPr>
              <w:pStyle w:val="a8"/>
            </w:pPr>
            <w:r>
              <w:t>2020 год - 0,0 тыс. рублей,</w:t>
            </w:r>
          </w:p>
          <w:p w:rsidR="008A08E6" w:rsidRDefault="008A08E6">
            <w:pPr>
              <w:pStyle w:val="a8"/>
            </w:pPr>
            <w:r>
              <w:t>за счет средств областного бюджета - 24 773 072,1 тыс. рублей, в том числе:</w:t>
            </w:r>
          </w:p>
          <w:p w:rsidR="008A08E6" w:rsidRDefault="008A08E6">
            <w:pPr>
              <w:pStyle w:val="a8"/>
            </w:pPr>
            <w:r>
              <w:t>2014 год - 3 639 817,5 тыс. рублей;</w:t>
            </w:r>
          </w:p>
          <w:p w:rsidR="008A08E6" w:rsidRDefault="008A08E6">
            <w:pPr>
              <w:pStyle w:val="a8"/>
            </w:pPr>
            <w:r>
              <w:t>2015 год - 3 750 838,0 тыс. рублей;</w:t>
            </w:r>
          </w:p>
          <w:p w:rsidR="008A08E6" w:rsidRDefault="008A08E6">
            <w:pPr>
              <w:pStyle w:val="a8"/>
            </w:pPr>
            <w:r>
              <w:t>2016 год - 2 962 746,9 тыс. рублей;</w:t>
            </w:r>
          </w:p>
          <w:p w:rsidR="008A08E6" w:rsidRDefault="008A08E6">
            <w:pPr>
              <w:pStyle w:val="a8"/>
            </w:pPr>
            <w:r>
              <w:t>2017 год - 2 059 821,0 тыс. рублей;</w:t>
            </w:r>
          </w:p>
          <w:p w:rsidR="008A08E6" w:rsidRDefault="008A08E6">
            <w:pPr>
              <w:pStyle w:val="a8"/>
            </w:pPr>
            <w:r>
              <w:t>2018 год - 4 056 127,5 тыс. рублей;</w:t>
            </w:r>
          </w:p>
          <w:p w:rsidR="008A08E6" w:rsidRDefault="008A08E6">
            <w:pPr>
              <w:pStyle w:val="a8"/>
            </w:pPr>
            <w:r>
              <w:lastRenderedPageBreak/>
              <w:t>2019 год - 4 053 341,1 тыс. рублей;</w:t>
            </w:r>
          </w:p>
          <w:p w:rsidR="008A08E6" w:rsidRDefault="008A08E6">
            <w:pPr>
              <w:pStyle w:val="a8"/>
            </w:pPr>
            <w:r>
              <w:t>2020 год - 4 250 380,1 тыс. рублей,</w:t>
            </w:r>
          </w:p>
          <w:p w:rsidR="008A08E6" w:rsidRDefault="008A08E6">
            <w:pPr>
              <w:pStyle w:val="a8"/>
            </w:pPr>
            <w:r>
              <w:t>за счет средств местных бюджетов - 5 200,0 тыс. рублей, в том числе:</w:t>
            </w:r>
          </w:p>
          <w:p w:rsidR="008A08E6" w:rsidRDefault="008A08E6">
            <w:pPr>
              <w:pStyle w:val="a8"/>
            </w:pPr>
            <w:r>
              <w:t>2014 год - 0,0 тыс. рублей;</w:t>
            </w:r>
          </w:p>
          <w:p w:rsidR="008A08E6" w:rsidRDefault="008A08E6">
            <w:pPr>
              <w:pStyle w:val="a8"/>
            </w:pPr>
            <w:r>
              <w:t>2015 год - 800,0 тыс. рублей;</w:t>
            </w:r>
          </w:p>
          <w:p w:rsidR="008A08E6" w:rsidRDefault="008A08E6">
            <w:pPr>
              <w:pStyle w:val="a8"/>
            </w:pPr>
            <w:r>
              <w:t>2016 год - 800,0 тыс. рублей;</w:t>
            </w:r>
          </w:p>
          <w:p w:rsidR="008A08E6" w:rsidRDefault="008A08E6">
            <w:pPr>
              <w:pStyle w:val="a8"/>
            </w:pPr>
            <w:r>
              <w:t>2017 год - 840,0 тыс. рублей;</w:t>
            </w:r>
          </w:p>
          <w:p w:rsidR="008A08E6" w:rsidRDefault="008A08E6">
            <w:pPr>
              <w:pStyle w:val="a8"/>
            </w:pPr>
            <w:r>
              <w:t>2018 год - 880,0 тыс. рублей;</w:t>
            </w:r>
          </w:p>
          <w:p w:rsidR="008A08E6" w:rsidRDefault="008A08E6">
            <w:pPr>
              <w:pStyle w:val="a8"/>
            </w:pPr>
            <w:r>
              <w:t>2019 год - 920,0 тыс. рублей;</w:t>
            </w:r>
          </w:p>
          <w:p w:rsidR="008A08E6" w:rsidRDefault="008A08E6">
            <w:pPr>
              <w:pStyle w:val="a8"/>
            </w:pPr>
            <w:r>
              <w:t>2020 год - 960,0 тыс. рублей,</w:t>
            </w:r>
          </w:p>
          <w:p w:rsidR="008A08E6" w:rsidRDefault="008A08E6">
            <w:pPr>
              <w:pStyle w:val="a8"/>
            </w:pPr>
            <w:r>
              <w:t>за счет внебюджетных источников - 2 408 000,0 тыс. рублей, в том числе:</w:t>
            </w:r>
          </w:p>
          <w:p w:rsidR="008A08E6" w:rsidRDefault="008A08E6">
            <w:pPr>
              <w:pStyle w:val="a8"/>
            </w:pPr>
            <w:r>
              <w:t>2014 год - 330 000,0 тыс. рублей;</w:t>
            </w:r>
          </w:p>
          <w:p w:rsidR="008A08E6" w:rsidRDefault="008A08E6">
            <w:pPr>
              <w:pStyle w:val="a8"/>
            </w:pPr>
            <w:r>
              <w:t>2015 год - 326 000,0 тыс. рублей;</w:t>
            </w:r>
          </w:p>
          <w:p w:rsidR="008A08E6" w:rsidRDefault="008A08E6">
            <w:pPr>
              <w:pStyle w:val="a8"/>
            </w:pPr>
            <w:r>
              <w:t>2016 год - 327 000,0 тыс. рублей;</w:t>
            </w:r>
          </w:p>
          <w:p w:rsidR="008A08E6" w:rsidRDefault="008A08E6">
            <w:pPr>
              <w:pStyle w:val="a8"/>
            </w:pPr>
            <w:r>
              <w:t>2017 год - 340 000,0 тыс. рублей;</w:t>
            </w:r>
          </w:p>
          <w:p w:rsidR="008A08E6" w:rsidRDefault="008A08E6">
            <w:pPr>
              <w:pStyle w:val="a8"/>
            </w:pPr>
            <w:r>
              <w:t>2018 год - 357 000,0 тыс. рублей;</w:t>
            </w:r>
          </w:p>
          <w:p w:rsidR="008A08E6" w:rsidRDefault="008A08E6">
            <w:pPr>
              <w:pStyle w:val="a8"/>
            </w:pPr>
            <w:r>
              <w:t>2019 год - 358 000,0 тыс. рублей;</w:t>
            </w:r>
          </w:p>
          <w:p w:rsidR="008A08E6" w:rsidRDefault="008A08E6">
            <w:pPr>
              <w:pStyle w:val="a8"/>
            </w:pPr>
            <w:r>
              <w:t>2020 год - 370 000,0 тыс. рублей.</w:t>
            </w:r>
          </w:p>
          <w:p w:rsidR="008A08E6" w:rsidRDefault="008A08E6">
            <w:pPr>
              <w:pStyle w:val="a8"/>
            </w:pPr>
            <w:r>
              <w:t>Финансирование по подпрограммам:</w:t>
            </w:r>
          </w:p>
          <w:p w:rsidR="008A08E6" w:rsidRDefault="008A08E6">
            <w:pPr>
              <w:pStyle w:val="a8"/>
            </w:pPr>
            <w:r>
              <w:t>Подпрограмма "Развитие малого и среднего предпринимательства в Магаданской области" на 2014 - 2020 годы", всего - 238 914,0 тыс. рублей, в том числе:</w:t>
            </w:r>
          </w:p>
          <w:p w:rsidR="008A08E6" w:rsidRDefault="008A08E6">
            <w:pPr>
              <w:pStyle w:val="a8"/>
            </w:pPr>
            <w:r>
              <w:t>2014 год - 67 995,0 тыс. рублей;</w:t>
            </w:r>
          </w:p>
          <w:p w:rsidR="008A08E6" w:rsidRDefault="008A08E6">
            <w:pPr>
              <w:pStyle w:val="a8"/>
            </w:pPr>
            <w:r>
              <w:t>2015 год - 38 169,0 тыс. рублей;</w:t>
            </w:r>
          </w:p>
          <w:p w:rsidR="008A08E6" w:rsidRDefault="008A08E6">
            <w:pPr>
              <w:pStyle w:val="a8"/>
            </w:pPr>
            <w:r>
              <w:t>2016 год - 25 850,0 тыс. рублей;</w:t>
            </w:r>
          </w:p>
          <w:p w:rsidR="008A08E6" w:rsidRDefault="008A08E6">
            <w:pPr>
              <w:pStyle w:val="a8"/>
            </w:pPr>
            <w:r>
              <w:t>2017 год - 25 850,0 тыс. рублей;</w:t>
            </w:r>
          </w:p>
          <w:p w:rsidR="008A08E6" w:rsidRDefault="008A08E6">
            <w:pPr>
              <w:pStyle w:val="a8"/>
            </w:pPr>
            <w:r>
              <w:t>2018 год - 26 950,0 тыс. рублей;</w:t>
            </w:r>
          </w:p>
          <w:p w:rsidR="008A08E6" w:rsidRDefault="008A08E6">
            <w:pPr>
              <w:pStyle w:val="a8"/>
            </w:pPr>
            <w:r>
              <w:t>2019 год - 26 950,0 тыс. рублей;</w:t>
            </w:r>
          </w:p>
          <w:p w:rsidR="008A08E6" w:rsidRDefault="008A08E6">
            <w:pPr>
              <w:pStyle w:val="a8"/>
            </w:pPr>
            <w:r>
              <w:t>2020 год - 27 150,0 тыс. рублей,</w:t>
            </w:r>
          </w:p>
          <w:p w:rsidR="008A08E6" w:rsidRDefault="008A08E6">
            <w:pPr>
              <w:pStyle w:val="a8"/>
            </w:pPr>
            <w:r>
              <w:t>за счет средств федерального бюджета - 39479,0 тыс. рублей, в том числе:</w:t>
            </w:r>
          </w:p>
          <w:p w:rsidR="008A08E6" w:rsidRDefault="008A08E6">
            <w:pPr>
              <w:pStyle w:val="a8"/>
            </w:pPr>
            <w:r>
              <w:t>2014 год - 36 160,0 тыс. рублей;</w:t>
            </w:r>
          </w:p>
          <w:p w:rsidR="008A08E6" w:rsidRDefault="008A08E6">
            <w:pPr>
              <w:pStyle w:val="a8"/>
            </w:pPr>
            <w:r>
              <w:t>2015 год - 3 319,006 тыс. рублей (остаток субсидии 2014 года);</w:t>
            </w:r>
          </w:p>
          <w:p w:rsidR="008A08E6" w:rsidRDefault="008A08E6">
            <w:pPr>
              <w:pStyle w:val="a8"/>
            </w:pPr>
            <w:r>
              <w:t>2016 год - 0,0 тыс. рублей;</w:t>
            </w:r>
          </w:p>
          <w:p w:rsidR="008A08E6" w:rsidRDefault="008A08E6">
            <w:pPr>
              <w:pStyle w:val="a8"/>
            </w:pPr>
            <w:r>
              <w:t>2017 год - 0,0 тыс. рублей;</w:t>
            </w:r>
          </w:p>
          <w:p w:rsidR="008A08E6" w:rsidRDefault="008A08E6">
            <w:pPr>
              <w:pStyle w:val="a8"/>
            </w:pPr>
            <w:r>
              <w:t>2018 год - 0,0 тыс. рублей;</w:t>
            </w:r>
          </w:p>
          <w:p w:rsidR="008A08E6" w:rsidRDefault="008A08E6">
            <w:pPr>
              <w:pStyle w:val="a8"/>
            </w:pPr>
            <w:r>
              <w:t>2019 год - 0,0 тыс. рублей;</w:t>
            </w:r>
          </w:p>
          <w:p w:rsidR="008A08E6" w:rsidRDefault="008A08E6">
            <w:pPr>
              <w:pStyle w:val="a8"/>
            </w:pPr>
            <w:r>
              <w:t>2020 год - 0,0 тыс. рублей,</w:t>
            </w:r>
          </w:p>
          <w:p w:rsidR="008A08E6" w:rsidRDefault="008A08E6">
            <w:pPr>
              <w:pStyle w:val="a8"/>
            </w:pPr>
            <w:r>
              <w:t>за счет средств областного бюджета - 199 435,0 тыс. рублей, в том числе:</w:t>
            </w:r>
          </w:p>
          <w:p w:rsidR="008A08E6" w:rsidRDefault="008A08E6">
            <w:pPr>
              <w:pStyle w:val="a8"/>
            </w:pPr>
            <w:r>
              <w:t>2014 год - 31 835,0 тыс. рублей;</w:t>
            </w:r>
          </w:p>
          <w:p w:rsidR="008A08E6" w:rsidRDefault="008A08E6">
            <w:pPr>
              <w:pStyle w:val="a8"/>
            </w:pPr>
            <w:r>
              <w:t>2015 год - 34 850,0 тыс. рублей;</w:t>
            </w:r>
          </w:p>
          <w:p w:rsidR="008A08E6" w:rsidRDefault="008A08E6">
            <w:pPr>
              <w:pStyle w:val="a8"/>
            </w:pPr>
            <w:r>
              <w:t>2016 год - 25 850,0 тыс. рублей;</w:t>
            </w:r>
          </w:p>
          <w:p w:rsidR="008A08E6" w:rsidRDefault="008A08E6">
            <w:pPr>
              <w:pStyle w:val="a8"/>
            </w:pPr>
            <w:r>
              <w:t>2017 год - 25 850,0 тыс. рублей;</w:t>
            </w:r>
          </w:p>
          <w:p w:rsidR="008A08E6" w:rsidRDefault="008A08E6">
            <w:pPr>
              <w:pStyle w:val="a8"/>
            </w:pPr>
            <w:r>
              <w:t>2018 год - 26 950,0 тыс. рублей;</w:t>
            </w:r>
          </w:p>
          <w:p w:rsidR="008A08E6" w:rsidRDefault="008A08E6">
            <w:pPr>
              <w:pStyle w:val="a8"/>
            </w:pPr>
            <w:r>
              <w:t>2019 год - 26 950,0 тыс. рублей;</w:t>
            </w:r>
          </w:p>
          <w:p w:rsidR="008A08E6" w:rsidRDefault="008A08E6">
            <w:pPr>
              <w:pStyle w:val="a8"/>
            </w:pPr>
            <w:r>
              <w:t>2020 год - 27 150,0 тыс. рублей.</w:t>
            </w:r>
          </w:p>
          <w:p w:rsidR="008A08E6" w:rsidRDefault="008A08E6">
            <w:pPr>
              <w:pStyle w:val="a8"/>
            </w:pPr>
            <w:r>
              <w:t xml:space="preserve">Подпрограмма "Актуализация результатов государственной кадастровой оценки земель в </w:t>
            </w:r>
            <w:r>
              <w:lastRenderedPageBreak/>
              <w:t>Магаданской области" на 2014 - 2018 годы", всего - 8 801,0 тыс. рублей, в том числе за счет средств областного бюджета - 8 801,0 тыс. рублей, из них:</w:t>
            </w:r>
          </w:p>
          <w:p w:rsidR="008A08E6" w:rsidRDefault="008A08E6">
            <w:pPr>
              <w:pStyle w:val="a8"/>
            </w:pPr>
            <w:r>
              <w:t>2014 год - 590,6 тыс. рублей;</w:t>
            </w:r>
          </w:p>
          <w:p w:rsidR="008A08E6" w:rsidRDefault="008A08E6">
            <w:pPr>
              <w:pStyle w:val="a8"/>
            </w:pPr>
            <w:r>
              <w:t>2015 год - 2 100,0 тыс. рублей;</w:t>
            </w:r>
          </w:p>
          <w:p w:rsidR="008A08E6" w:rsidRDefault="008A08E6">
            <w:pPr>
              <w:pStyle w:val="a8"/>
            </w:pPr>
            <w:r>
              <w:t>2016 год - 0,0 тыс. рублей;</w:t>
            </w:r>
          </w:p>
          <w:p w:rsidR="008A08E6" w:rsidRDefault="008A08E6">
            <w:pPr>
              <w:pStyle w:val="a8"/>
            </w:pPr>
            <w:r>
              <w:t>2017 год - 1 700,0 тыс. рублей;</w:t>
            </w:r>
          </w:p>
          <w:p w:rsidR="008A08E6" w:rsidRDefault="008A08E6">
            <w:pPr>
              <w:pStyle w:val="a8"/>
            </w:pPr>
            <w:r>
              <w:t>2018 год - 4 410,4 тыс. рублей.</w:t>
            </w:r>
          </w:p>
          <w:p w:rsidR="008A08E6" w:rsidRDefault="008A08E6">
            <w:pPr>
              <w:pStyle w:val="a8"/>
            </w:pPr>
            <w:r>
              <w:t>Подпрограмма "Развитие торговли на территории Магаданской области" на 2014 - 2020 годы", всего - 2 465 070,0 тыс. рублей, в том числе:</w:t>
            </w:r>
          </w:p>
          <w:p w:rsidR="008A08E6" w:rsidRDefault="008A08E6">
            <w:pPr>
              <w:pStyle w:val="a8"/>
            </w:pPr>
            <w:r>
              <w:t>2014 год - 330 450,0 тыс. рублей;</w:t>
            </w:r>
          </w:p>
          <w:p w:rsidR="008A08E6" w:rsidRDefault="008A08E6">
            <w:pPr>
              <w:pStyle w:val="a8"/>
            </w:pPr>
            <w:r>
              <w:t>2015 год - 332 250,0 тыс. рублей;</w:t>
            </w:r>
          </w:p>
          <w:p w:rsidR="008A08E6" w:rsidRDefault="008A08E6">
            <w:pPr>
              <w:pStyle w:val="a8"/>
            </w:pPr>
            <w:r>
              <w:t>2016 год - 336 250,0 тыс. рублей;</w:t>
            </w:r>
          </w:p>
          <w:p w:rsidR="008A08E6" w:rsidRDefault="008A08E6">
            <w:pPr>
              <w:pStyle w:val="a8"/>
            </w:pPr>
            <w:r>
              <w:t>2017 год - 349 290,0 тыс. рублей;</w:t>
            </w:r>
          </w:p>
          <w:p w:rsidR="008A08E6" w:rsidRDefault="008A08E6">
            <w:pPr>
              <w:pStyle w:val="a8"/>
            </w:pPr>
            <w:r>
              <w:t>2018 год - 367 160,0 тыс. рублей;</w:t>
            </w:r>
          </w:p>
          <w:p w:rsidR="008A08E6" w:rsidRDefault="008A08E6">
            <w:pPr>
              <w:pStyle w:val="a8"/>
            </w:pPr>
            <w:r>
              <w:t>2019 год - 368 610,0 тыс. рублей;</w:t>
            </w:r>
          </w:p>
          <w:p w:rsidR="008A08E6" w:rsidRDefault="008A08E6">
            <w:pPr>
              <w:pStyle w:val="a8"/>
            </w:pPr>
            <w:r>
              <w:t>2020 год - 381 060,0 тыс. рублей, в том числе:</w:t>
            </w:r>
          </w:p>
          <w:p w:rsidR="008A08E6" w:rsidRDefault="008A08E6">
            <w:pPr>
              <w:pStyle w:val="a8"/>
            </w:pPr>
            <w:r>
              <w:t>за счет средств областного бюджета - 51 870,0 тыс. рублей, из них:</w:t>
            </w:r>
          </w:p>
          <w:p w:rsidR="008A08E6" w:rsidRDefault="008A08E6">
            <w:pPr>
              <w:pStyle w:val="a8"/>
            </w:pPr>
            <w:r>
              <w:t>2014 год - 450,0 тыс. рублей;</w:t>
            </w:r>
          </w:p>
          <w:p w:rsidR="008A08E6" w:rsidRDefault="008A08E6">
            <w:pPr>
              <w:pStyle w:val="a8"/>
            </w:pPr>
            <w:r>
              <w:t>2015 год - 5 450,0 тыс. рублей;</w:t>
            </w:r>
          </w:p>
          <w:p w:rsidR="008A08E6" w:rsidRDefault="008A08E6">
            <w:pPr>
              <w:pStyle w:val="a8"/>
            </w:pPr>
            <w:r>
              <w:t>2016 год - 8 450,0 тыс. рублей;</w:t>
            </w:r>
          </w:p>
          <w:p w:rsidR="008A08E6" w:rsidRDefault="008A08E6">
            <w:pPr>
              <w:pStyle w:val="a8"/>
            </w:pPr>
            <w:r>
              <w:t>2017 год - 8 450,0 тыс. рублей;</w:t>
            </w:r>
          </w:p>
          <w:p w:rsidR="008A08E6" w:rsidRDefault="008A08E6">
            <w:pPr>
              <w:pStyle w:val="a8"/>
            </w:pPr>
            <w:r>
              <w:t>2018 год - 9 280,0 тыс. рублей;</w:t>
            </w:r>
          </w:p>
          <w:p w:rsidR="008A08E6" w:rsidRDefault="008A08E6">
            <w:pPr>
              <w:pStyle w:val="a8"/>
            </w:pPr>
            <w:r>
              <w:t>2019 год - 9 690,0 тыс. рублей;</w:t>
            </w:r>
          </w:p>
          <w:p w:rsidR="008A08E6" w:rsidRDefault="008A08E6">
            <w:pPr>
              <w:pStyle w:val="a8"/>
            </w:pPr>
            <w:r>
              <w:t>2020 год - 10 100,0 тыс. рублей,</w:t>
            </w:r>
          </w:p>
          <w:p w:rsidR="008A08E6" w:rsidRDefault="008A08E6">
            <w:pPr>
              <w:pStyle w:val="a8"/>
            </w:pPr>
            <w:r>
              <w:t>за счет средств местного бюджета - 5 200,0 тыс. рублей, в том числе:</w:t>
            </w:r>
          </w:p>
          <w:p w:rsidR="008A08E6" w:rsidRDefault="008A08E6">
            <w:pPr>
              <w:pStyle w:val="a8"/>
            </w:pPr>
            <w:r>
              <w:t>2014 год - 0,0 тыс. рублей;</w:t>
            </w:r>
          </w:p>
          <w:p w:rsidR="008A08E6" w:rsidRDefault="008A08E6">
            <w:pPr>
              <w:pStyle w:val="a8"/>
            </w:pPr>
            <w:r>
              <w:t>2015 год - 800,0 тыс. рублей;</w:t>
            </w:r>
          </w:p>
          <w:p w:rsidR="008A08E6" w:rsidRDefault="008A08E6">
            <w:pPr>
              <w:pStyle w:val="a8"/>
            </w:pPr>
            <w:r>
              <w:t>2016 год - 800,0 тыс. рублей;</w:t>
            </w:r>
          </w:p>
          <w:p w:rsidR="008A08E6" w:rsidRDefault="008A08E6">
            <w:pPr>
              <w:pStyle w:val="a8"/>
            </w:pPr>
            <w:r>
              <w:t>2017 год - 840,0 тыс. рублей;</w:t>
            </w:r>
          </w:p>
          <w:p w:rsidR="008A08E6" w:rsidRDefault="008A08E6">
            <w:pPr>
              <w:pStyle w:val="a8"/>
            </w:pPr>
            <w:r>
              <w:t>2018 год - 880,0 тыс. рублей;</w:t>
            </w:r>
          </w:p>
          <w:p w:rsidR="008A08E6" w:rsidRDefault="008A08E6">
            <w:pPr>
              <w:pStyle w:val="a8"/>
            </w:pPr>
            <w:r>
              <w:t>2019 год - 920,0 тыс. рублей;</w:t>
            </w:r>
          </w:p>
          <w:p w:rsidR="008A08E6" w:rsidRDefault="008A08E6">
            <w:pPr>
              <w:pStyle w:val="a8"/>
            </w:pPr>
            <w:r>
              <w:t>2020 год - 960,0 тыс. рублей,</w:t>
            </w:r>
          </w:p>
          <w:p w:rsidR="008A08E6" w:rsidRDefault="008A08E6">
            <w:pPr>
              <w:pStyle w:val="a8"/>
            </w:pPr>
            <w:r>
              <w:t>за счет средств внебюджетных источников - 2 408 000,0 тыс. рублей, в том числе:</w:t>
            </w:r>
          </w:p>
          <w:p w:rsidR="008A08E6" w:rsidRDefault="008A08E6">
            <w:pPr>
              <w:pStyle w:val="a8"/>
            </w:pPr>
            <w:r>
              <w:t>2014 год - 330 000,0 тыс. рублей;</w:t>
            </w:r>
          </w:p>
          <w:p w:rsidR="008A08E6" w:rsidRDefault="008A08E6">
            <w:pPr>
              <w:pStyle w:val="a8"/>
            </w:pPr>
            <w:r>
              <w:t>2015 год - 326 000,0 тыс. рублей;</w:t>
            </w:r>
          </w:p>
          <w:p w:rsidR="008A08E6" w:rsidRDefault="008A08E6">
            <w:pPr>
              <w:pStyle w:val="a8"/>
            </w:pPr>
            <w:r>
              <w:t>2016 год - 327 000,0 тыс. рублей;</w:t>
            </w:r>
          </w:p>
          <w:p w:rsidR="008A08E6" w:rsidRDefault="008A08E6">
            <w:pPr>
              <w:pStyle w:val="a8"/>
            </w:pPr>
            <w:r>
              <w:t>2017 год - 340 000,0 тыс. рублей;</w:t>
            </w:r>
          </w:p>
          <w:p w:rsidR="008A08E6" w:rsidRDefault="008A08E6">
            <w:pPr>
              <w:pStyle w:val="a8"/>
            </w:pPr>
            <w:r>
              <w:t>2018 год - 357 000,0 тыс. рублей;</w:t>
            </w:r>
          </w:p>
          <w:p w:rsidR="008A08E6" w:rsidRDefault="008A08E6">
            <w:pPr>
              <w:pStyle w:val="a8"/>
            </w:pPr>
            <w:r>
              <w:t>2019 год - 358 000,0 тыс. рублей;</w:t>
            </w:r>
          </w:p>
          <w:p w:rsidR="008A08E6" w:rsidRDefault="008A08E6">
            <w:pPr>
              <w:pStyle w:val="a8"/>
            </w:pPr>
            <w:r>
              <w:t>2020 год - 370 000,0 тыс. рублей.</w:t>
            </w:r>
          </w:p>
          <w:p w:rsidR="008A08E6" w:rsidRDefault="008A08E6">
            <w:pPr>
              <w:pStyle w:val="a8"/>
            </w:pPr>
            <w:r>
              <w:t>Подпрограмма "Инновационное развитие Магаданской области" на 2014 - 2020 годы", всего - 221 610,0 тыс. рублей, в том числе: за счет средств областного бюджета - 154 942,3 тыс. рублей, из них:</w:t>
            </w:r>
          </w:p>
          <w:p w:rsidR="008A08E6" w:rsidRDefault="008A08E6">
            <w:pPr>
              <w:pStyle w:val="a8"/>
            </w:pPr>
            <w:r>
              <w:t>2014 год - 2 990,0 тыс. рублей;</w:t>
            </w:r>
          </w:p>
          <w:p w:rsidR="008A08E6" w:rsidRDefault="008A08E6">
            <w:pPr>
              <w:pStyle w:val="a8"/>
            </w:pPr>
            <w:r>
              <w:t>2015 год - 21 932,3 тыс. рублей;</w:t>
            </w:r>
          </w:p>
          <w:p w:rsidR="008A08E6" w:rsidRDefault="008A08E6">
            <w:pPr>
              <w:pStyle w:val="a8"/>
            </w:pPr>
            <w:r>
              <w:t>2016 год - 3 560,0 тыс. рублей;</w:t>
            </w:r>
          </w:p>
          <w:p w:rsidR="008A08E6" w:rsidRDefault="008A08E6">
            <w:pPr>
              <w:pStyle w:val="a8"/>
            </w:pPr>
            <w:r>
              <w:lastRenderedPageBreak/>
              <w:t>2017 год - 3 210,0 тыс. рублей;</w:t>
            </w:r>
          </w:p>
          <w:p w:rsidR="008A08E6" w:rsidRDefault="008A08E6">
            <w:pPr>
              <w:pStyle w:val="a8"/>
            </w:pPr>
            <w:r>
              <w:t>2018 год - 38 900,0 тыс. рублей;</w:t>
            </w:r>
          </w:p>
          <w:p w:rsidR="008A08E6" w:rsidRDefault="008A08E6">
            <w:pPr>
              <w:pStyle w:val="a8"/>
            </w:pPr>
            <w:r>
              <w:t>2019 год - 41 120,0 тыс. рублей;</w:t>
            </w:r>
          </w:p>
          <w:p w:rsidR="008A08E6" w:rsidRDefault="008A08E6">
            <w:pPr>
              <w:pStyle w:val="a8"/>
            </w:pPr>
            <w:r>
              <w:t>2020 год - 43 230,0 тыс. рублей.</w:t>
            </w:r>
          </w:p>
          <w:p w:rsidR="008A08E6" w:rsidRDefault="008A08E6">
            <w:pPr>
              <w:pStyle w:val="a8"/>
            </w:pPr>
            <w:r>
              <w:t>Подпрограмма "Формирование благоприятной инвестиционной среды в Магаданской области" на 2014 - 2020 годы", всего - 35 009,0 тыс. рублей, в том числе за счет средств областного бюджета - 35 009,0 тыс. рублей, из них:</w:t>
            </w:r>
          </w:p>
          <w:p w:rsidR="008A08E6" w:rsidRDefault="008A08E6">
            <w:pPr>
              <w:pStyle w:val="a8"/>
            </w:pPr>
            <w:r>
              <w:t>2014 год - 5 009,0 тыс. рублей;</w:t>
            </w:r>
          </w:p>
          <w:p w:rsidR="008A08E6" w:rsidRDefault="008A08E6">
            <w:pPr>
              <w:pStyle w:val="a8"/>
            </w:pPr>
            <w:r>
              <w:t>2015 год - 5 000,0 тыс. рублей;</w:t>
            </w:r>
          </w:p>
          <w:p w:rsidR="008A08E6" w:rsidRDefault="008A08E6">
            <w:pPr>
              <w:pStyle w:val="a8"/>
            </w:pPr>
            <w:r>
              <w:t>2016 год - 5 000,0 тыс. рублей;</w:t>
            </w:r>
          </w:p>
          <w:p w:rsidR="008A08E6" w:rsidRDefault="008A08E6">
            <w:pPr>
              <w:pStyle w:val="a8"/>
            </w:pPr>
            <w:r>
              <w:t>2017 год - 5 000,0 тыс. рублей;</w:t>
            </w:r>
          </w:p>
          <w:p w:rsidR="008A08E6" w:rsidRDefault="008A08E6">
            <w:pPr>
              <w:pStyle w:val="a8"/>
            </w:pPr>
            <w:r>
              <w:t>2018 год - 5 000,0 тыс. рублей;</w:t>
            </w:r>
          </w:p>
          <w:p w:rsidR="008A08E6" w:rsidRDefault="008A08E6">
            <w:pPr>
              <w:pStyle w:val="a8"/>
            </w:pPr>
            <w:r>
              <w:t>2019 год - 5 000,0 тыс. рублей;</w:t>
            </w:r>
          </w:p>
          <w:p w:rsidR="008A08E6" w:rsidRDefault="008A08E6">
            <w:pPr>
              <w:pStyle w:val="a8"/>
            </w:pPr>
            <w:r>
              <w:t>2020 год - 5 000,0 тыс. рублей.</w:t>
            </w:r>
          </w:p>
          <w:p w:rsidR="008A08E6" w:rsidRDefault="008A08E6">
            <w:pPr>
              <w:pStyle w:val="a8"/>
            </w:pPr>
            <w:r>
              <w:t>Подпрограмма "Описание границ Магаданской области с другими субъектами Российской Федерации, границ муниципальных образований и границ населенных пунктов Магаданской области" на 2015 - 2019 годы", всего - 11 100,0 тыс. рублей, в том числе за счет средств областного бюджета - 11 100,0 тыс. рублей, из них:</w:t>
            </w:r>
          </w:p>
          <w:p w:rsidR="008A08E6" w:rsidRDefault="008A08E6">
            <w:pPr>
              <w:pStyle w:val="a8"/>
            </w:pPr>
            <w:r>
              <w:t>2014 год - 0 тыс. рублей;</w:t>
            </w:r>
          </w:p>
          <w:p w:rsidR="008A08E6" w:rsidRDefault="008A08E6">
            <w:pPr>
              <w:pStyle w:val="a8"/>
            </w:pPr>
            <w:r>
              <w:t>2015 год - 2 530,0 тыс. рублей;</w:t>
            </w:r>
          </w:p>
          <w:p w:rsidR="008A08E6" w:rsidRDefault="008A08E6">
            <w:pPr>
              <w:pStyle w:val="a8"/>
            </w:pPr>
            <w:r>
              <w:t>2016 год - 2 530,0 тыс. рублей;</w:t>
            </w:r>
          </w:p>
          <w:p w:rsidR="008A08E6" w:rsidRDefault="008A08E6">
            <w:pPr>
              <w:pStyle w:val="a8"/>
            </w:pPr>
            <w:r>
              <w:t>2017 год - 2 530,0 тыс. рублей;</w:t>
            </w:r>
          </w:p>
          <w:p w:rsidR="008A08E6" w:rsidRDefault="008A08E6">
            <w:pPr>
              <w:pStyle w:val="a8"/>
            </w:pPr>
            <w:r>
              <w:t>2018 год - 2 290,0 тыс. рублей;</w:t>
            </w:r>
          </w:p>
          <w:p w:rsidR="008A08E6" w:rsidRDefault="008A08E6">
            <w:pPr>
              <w:pStyle w:val="a8"/>
            </w:pPr>
            <w:r>
              <w:t>2019 год - 1 220,0 тыс. рублей.</w:t>
            </w:r>
          </w:p>
          <w:p w:rsidR="008A08E6" w:rsidRDefault="008A08E6">
            <w:pPr>
              <w:pStyle w:val="a8"/>
            </w:pPr>
            <w:r>
              <w:t>Подпрограмма "Создание условий для реализации государственной программы", всего - 361 951,9 тыс. рублей, в том числе за счет средств областного бюджета - 361 951,9 тыс. рублей, из них:</w:t>
            </w:r>
          </w:p>
          <w:p w:rsidR="008A08E6" w:rsidRDefault="008A08E6">
            <w:pPr>
              <w:pStyle w:val="a8"/>
            </w:pPr>
            <w:r>
              <w:t>2014 год - 0 тыс. рублей;</w:t>
            </w:r>
          </w:p>
          <w:p w:rsidR="008A08E6" w:rsidRDefault="008A08E6">
            <w:pPr>
              <w:pStyle w:val="a8"/>
            </w:pPr>
            <w:r>
              <w:t>2015 год - 60 165,8 тыс. рублей;</w:t>
            </w:r>
          </w:p>
          <w:p w:rsidR="008A08E6" w:rsidRDefault="008A08E6">
            <w:pPr>
              <w:pStyle w:val="a8"/>
            </w:pPr>
            <w:r>
              <w:t>2016 год - 60 229,6 тыс. рублей;</w:t>
            </w:r>
          </w:p>
          <w:p w:rsidR="008A08E6" w:rsidRDefault="008A08E6">
            <w:pPr>
              <w:pStyle w:val="a8"/>
            </w:pPr>
            <w:r>
              <w:t>2017 год - 60 293,2 тыс. рублей;</w:t>
            </w:r>
          </w:p>
          <w:p w:rsidR="008A08E6" w:rsidRDefault="008A08E6">
            <w:pPr>
              <w:pStyle w:val="a8"/>
            </w:pPr>
            <w:r>
              <w:t>2018 год - 60 357,1 тыс. рублей;</w:t>
            </w:r>
          </w:p>
          <w:p w:rsidR="008A08E6" w:rsidRDefault="008A08E6">
            <w:pPr>
              <w:pStyle w:val="a8"/>
            </w:pPr>
            <w:r>
              <w:t>2019 год - 60 421,1 тыс. рублей;</w:t>
            </w:r>
          </w:p>
          <w:p w:rsidR="008A08E6" w:rsidRDefault="008A08E6">
            <w:pPr>
              <w:pStyle w:val="a8"/>
            </w:pPr>
            <w:r>
              <w:t>2020 год - 60 485,1 тыс. рублей,</w:t>
            </w:r>
          </w:p>
          <w:p w:rsidR="008A08E6" w:rsidRDefault="008A08E6">
            <w:pPr>
              <w:pStyle w:val="a8"/>
            </w:pPr>
            <w:r>
              <w:t>отдельное мероприятие "Поддержка коммунального хозяйства Магаданской области на 2014 - 2020 годы", всего - 23 949 962,9 тыс. рублей, в том числе за счет средств областного бюджета - 23 949 962,9 тыс. рублей, из них:</w:t>
            </w:r>
          </w:p>
          <w:p w:rsidR="008A08E6" w:rsidRDefault="008A08E6">
            <w:pPr>
              <w:pStyle w:val="a8"/>
            </w:pPr>
            <w:r>
              <w:t>2014 год - 3 598 942,9 тыс. рублей;</w:t>
            </w:r>
          </w:p>
          <w:p w:rsidR="008A08E6" w:rsidRDefault="008A08E6">
            <w:pPr>
              <w:pStyle w:val="a8"/>
            </w:pPr>
            <w:r>
              <w:t>2015 год - 3 618 809,9 тыс. рублей;</w:t>
            </w:r>
          </w:p>
          <w:p w:rsidR="008A08E6" w:rsidRDefault="008A08E6">
            <w:pPr>
              <w:pStyle w:val="a8"/>
            </w:pPr>
            <w:r>
              <w:t>2016 год - 2 857 127,3 тыс. рублей;</w:t>
            </w:r>
          </w:p>
          <w:p w:rsidR="008A08E6" w:rsidRDefault="008A08E6">
            <w:pPr>
              <w:pStyle w:val="a8"/>
            </w:pPr>
            <w:r>
              <w:t>2017 год - 1 952 787,8 тыс. рублей;</w:t>
            </w:r>
          </w:p>
          <w:p w:rsidR="008A08E6" w:rsidRDefault="008A08E6">
            <w:pPr>
              <w:pStyle w:val="a8"/>
            </w:pPr>
            <w:r>
              <w:t>2018 год - 3 908 940,0 тыс. рублей;</w:t>
            </w:r>
          </w:p>
          <w:p w:rsidR="008A08E6" w:rsidRDefault="008A08E6">
            <w:pPr>
              <w:pStyle w:val="a8"/>
            </w:pPr>
            <w:r>
              <w:t>2019 год - 3 908 940,0 тыс. рублей;</w:t>
            </w:r>
          </w:p>
          <w:p w:rsidR="008A08E6" w:rsidRDefault="008A08E6">
            <w:pPr>
              <w:pStyle w:val="a8"/>
            </w:pPr>
            <w:r>
              <w:t>2020 год - 4 104 415,0 тыс. рублей</w:t>
            </w:r>
          </w:p>
        </w:tc>
      </w:tr>
      <w:tr w:rsidR="008A08E6" w:rsidTr="006C6926">
        <w:tblPrEx>
          <w:tblCellMar>
            <w:top w:w="0" w:type="dxa"/>
            <w:bottom w:w="0" w:type="dxa"/>
          </w:tblCellMar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E6" w:rsidRDefault="008A08E6">
            <w:pPr>
              <w:pStyle w:val="a8"/>
            </w:pPr>
            <w:bookmarkStart w:id="8" w:name="sub_105"/>
            <w:r>
              <w:lastRenderedPageBreak/>
              <w:t xml:space="preserve">Ожидаемые результаты </w:t>
            </w:r>
            <w:r>
              <w:lastRenderedPageBreak/>
              <w:t>реализации государственной программы</w:t>
            </w:r>
            <w:bookmarkEnd w:id="8"/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8E6" w:rsidRDefault="008A08E6">
            <w:pPr>
              <w:pStyle w:val="a8"/>
            </w:pPr>
            <w:r>
              <w:lastRenderedPageBreak/>
              <w:t xml:space="preserve">- объем накопленных инвестиций в основной капитал за </w:t>
            </w:r>
            <w:r>
              <w:lastRenderedPageBreak/>
              <w:t>годы реализации государственной программы достигнет значения не менее 236,7 </w:t>
            </w:r>
            <w:proofErr w:type="gramStart"/>
            <w:r>
              <w:t>млрд..</w:t>
            </w:r>
            <w:proofErr w:type="gramEnd"/>
            <w:r>
              <w:t xml:space="preserve"> рублей;</w:t>
            </w:r>
          </w:p>
          <w:p w:rsidR="008A08E6" w:rsidRDefault="008A08E6">
            <w:pPr>
              <w:pStyle w:val="a8"/>
            </w:pPr>
            <w:r>
              <w:t>- в 2020 г, на душу населения будет приходиться 260,3 </w:t>
            </w:r>
            <w:proofErr w:type="gramStart"/>
            <w:r>
              <w:t>млн..</w:t>
            </w:r>
            <w:proofErr w:type="gramEnd"/>
            <w:r>
              <w:t xml:space="preserve"> рублей инвестиций;</w:t>
            </w:r>
          </w:p>
          <w:p w:rsidR="008A08E6" w:rsidRDefault="008A08E6">
            <w:pPr>
              <w:pStyle w:val="a8"/>
            </w:pPr>
            <w:r>
              <w:t>- темп роста иностранных инвестиций составит 105,1% к уровню предыдущего года;</w:t>
            </w:r>
          </w:p>
          <w:p w:rsidR="008A08E6" w:rsidRDefault="008A08E6">
            <w:pPr>
              <w:pStyle w:val="a8"/>
            </w:pPr>
            <w:r>
              <w:t>- улучшение условий ведения бизнеса в Магаданской области;</w:t>
            </w:r>
          </w:p>
          <w:p w:rsidR="008A08E6" w:rsidRDefault="008A08E6">
            <w:pPr>
              <w:pStyle w:val="a8"/>
            </w:pPr>
            <w:r>
              <w:t>- снижение инвестиционных и предпринимательских рисков, уровня коррупции;</w:t>
            </w:r>
          </w:p>
          <w:p w:rsidR="008A08E6" w:rsidRDefault="008A08E6">
            <w:pPr>
              <w:pStyle w:val="a8"/>
            </w:pPr>
            <w:r>
              <w:t>- снижение избыточных административных и иных ограничений, обязанностей, необоснованных расходов у субъектов инвестиционной и предпринимательской деятельности;</w:t>
            </w:r>
          </w:p>
          <w:p w:rsidR="008A08E6" w:rsidRDefault="008A08E6">
            <w:pPr>
              <w:pStyle w:val="a8"/>
            </w:pPr>
            <w:r>
              <w:t>- превращение новых технологий и знаний в значимый фактор экономического роста;</w:t>
            </w:r>
          </w:p>
          <w:p w:rsidR="008A08E6" w:rsidRDefault="008A08E6">
            <w:pPr>
              <w:pStyle w:val="a8"/>
            </w:pPr>
            <w:r>
              <w:t>- создание базы в сфере земельных отношений на основе государственного кадастрового учета земель разных категорий;</w:t>
            </w:r>
          </w:p>
          <w:p w:rsidR="008A08E6" w:rsidRDefault="008A08E6">
            <w:pPr>
              <w:pStyle w:val="a8"/>
            </w:pPr>
            <w:r>
              <w:t>- повышение качества действующей системы создания благоприятной инвестиционной и предпринимательской среды;</w:t>
            </w:r>
          </w:p>
          <w:p w:rsidR="008A08E6" w:rsidRDefault="008A08E6">
            <w:pPr>
              <w:pStyle w:val="a8"/>
            </w:pPr>
            <w:r>
              <w:t>- обновление механизмов привлечения инвестиций в Магаданскую область, стимулирования инновационной, торговой и предпринимательской деятельности</w:t>
            </w:r>
          </w:p>
          <w:p w:rsidR="008A08E6" w:rsidRDefault="008A08E6">
            <w:pPr>
              <w:pStyle w:val="a8"/>
            </w:pPr>
            <w:r>
              <w:t>- формирование полного и достоверного источника информации о границах Магаданской области с субъектами Российской Федерации, о границах муниципальных образований и населенных пунктов и внесение сведений о границах в государственный кадастр недвижимости</w:t>
            </w:r>
          </w:p>
        </w:tc>
      </w:tr>
    </w:tbl>
    <w:p w:rsidR="008A08E6" w:rsidRDefault="008A08E6"/>
    <w:p w:rsidR="0047426C" w:rsidRPr="008A08E6" w:rsidRDefault="006C6926" w:rsidP="008A08E6"/>
    <w:sectPr w:rsidR="0047426C" w:rsidRPr="008A08E6" w:rsidSect="005D6B2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BC"/>
    <w:rsid w:val="00350105"/>
    <w:rsid w:val="006C6926"/>
    <w:rsid w:val="008A08E6"/>
    <w:rsid w:val="00C972BC"/>
    <w:rsid w:val="00D4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54CE3-5C3C-45F9-9464-0D4E338F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A08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8E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A08E6"/>
    <w:rPr>
      <w:color w:val="008000"/>
    </w:rPr>
  </w:style>
  <w:style w:type="paragraph" w:customStyle="1" w:styleId="a4">
    <w:name w:val="Информация об изменениях"/>
    <w:basedOn w:val="a"/>
    <w:next w:val="a"/>
    <w:uiPriority w:val="99"/>
    <w:rsid w:val="008A08E6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sz w:val="20"/>
      <w:szCs w:val="20"/>
      <w:shd w:val="clear" w:color="auto" w:fill="EAEFED"/>
      <w:lang w:eastAsia="ru-RU"/>
    </w:rPr>
  </w:style>
  <w:style w:type="paragraph" w:customStyle="1" w:styleId="a5">
    <w:name w:val="Комментарий"/>
    <w:basedOn w:val="a"/>
    <w:next w:val="a"/>
    <w:uiPriority w:val="99"/>
    <w:rsid w:val="008A08E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800080"/>
      <w:sz w:val="24"/>
      <w:szCs w:val="24"/>
      <w:lang w:eastAsia="ru-RU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8A08E6"/>
    <w:rPr>
      <w:shd w:val="clear" w:color="auto" w:fill="F0F0F0"/>
    </w:rPr>
  </w:style>
  <w:style w:type="paragraph" w:customStyle="1" w:styleId="a7">
    <w:name w:val="Комментарий пользователя"/>
    <w:basedOn w:val="a5"/>
    <w:next w:val="a"/>
    <w:uiPriority w:val="99"/>
    <w:rsid w:val="008A08E6"/>
    <w:pPr>
      <w:jc w:val="left"/>
    </w:pPr>
    <w:rPr>
      <w:color w:val="000080"/>
    </w:rPr>
  </w:style>
  <w:style w:type="paragraph" w:customStyle="1" w:styleId="a8">
    <w:name w:val="Нормальный (таблица)"/>
    <w:basedOn w:val="a"/>
    <w:next w:val="a"/>
    <w:uiPriority w:val="99"/>
    <w:rsid w:val="008A08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8A08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6844577.0" TargetMode="External"/><Relationship Id="rId4" Type="http://schemas.openxmlformats.org/officeDocument/2006/relationships/hyperlink" Target="garantF1://26844577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Сигитова</dc:creator>
  <cp:lastModifiedBy>Сигитова Елена Сергеевна</cp:lastModifiedBy>
  <cp:revision>2</cp:revision>
  <dcterms:created xsi:type="dcterms:W3CDTF">2014-10-22T22:12:00Z</dcterms:created>
  <dcterms:modified xsi:type="dcterms:W3CDTF">2015-11-03T00:55:00Z</dcterms:modified>
</cp:coreProperties>
</file>