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36" w:rsidRDefault="004F1736" w:rsidP="004F1736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328A2">
        <w:rPr>
          <w:sz w:val="28"/>
          <w:szCs w:val="28"/>
        </w:rPr>
        <w:t>Приложение </w:t>
      </w:r>
      <w:r>
        <w:rPr>
          <w:sz w:val="28"/>
          <w:szCs w:val="28"/>
        </w:rPr>
        <w:t>3</w:t>
      </w:r>
      <w:r w:rsidR="001045BB">
        <w:rPr>
          <w:sz w:val="28"/>
          <w:szCs w:val="28"/>
        </w:rPr>
        <w:t>5</w:t>
      </w:r>
      <w:r w:rsidRPr="00D33AA8">
        <w:rPr>
          <w:sz w:val="28"/>
          <w:szCs w:val="28"/>
          <w:vertAlign w:val="superscript"/>
        </w:rPr>
        <w:t>1</w:t>
      </w:r>
      <w:r w:rsidRPr="00B328A2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328A2">
        <w:rPr>
          <w:sz w:val="28"/>
          <w:szCs w:val="28"/>
        </w:rPr>
        <w:t>к Закону Магаданской области</w:t>
      </w:r>
      <w:r>
        <w:rPr>
          <w:sz w:val="28"/>
          <w:szCs w:val="28"/>
        </w:rPr>
        <w:t xml:space="preserve"> </w:t>
      </w:r>
    </w:p>
    <w:p w:rsidR="004F1736" w:rsidRDefault="004F1736" w:rsidP="004F1736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«О внесении изменений </w:t>
      </w:r>
      <w:r>
        <w:rPr>
          <w:sz w:val="28"/>
          <w:szCs w:val="28"/>
        </w:rPr>
        <w:br/>
        <w:t xml:space="preserve">            в Закон Магаданской области </w:t>
      </w:r>
      <w:r w:rsidRPr="00C01C0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Pr="00C01C08">
        <w:rPr>
          <w:sz w:val="28"/>
          <w:szCs w:val="28"/>
        </w:rPr>
        <w:t>«</w:t>
      </w:r>
      <w:proofErr w:type="gramEnd"/>
      <w:r w:rsidRPr="00C01C08">
        <w:rPr>
          <w:sz w:val="28"/>
          <w:szCs w:val="28"/>
        </w:rPr>
        <w:t>Об областном бюджете на 201</w:t>
      </w:r>
      <w:r>
        <w:rPr>
          <w:sz w:val="28"/>
          <w:szCs w:val="28"/>
        </w:rPr>
        <w:t>8</w:t>
      </w:r>
      <w:r w:rsidRPr="00C01C08">
        <w:rPr>
          <w:sz w:val="28"/>
          <w:szCs w:val="28"/>
        </w:rPr>
        <w:t xml:space="preserve"> год </w:t>
      </w:r>
    </w:p>
    <w:p w:rsidR="004F1736" w:rsidRDefault="004F1736" w:rsidP="004F1736">
      <w:pPr>
        <w:ind w:left="5529"/>
        <w:rPr>
          <w:sz w:val="28"/>
          <w:szCs w:val="28"/>
        </w:rPr>
      </w:pPr>
      <w:r w:rsidRPr="00C01C08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C01C08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01C08">
        <w:rPr>
          <w:sz w:val="28"/>
          <w:szCs w:val="28"/>
        </w:rPr>
        <w:t xml:space="preserve"> годов»</w:t>
      </w:r>
    </w:p>
    <w:p w:rsidR="004F1736" w:rsidRDefault="004F1736" w:rsidP="004F1736">
      <w:pPr>
        <w:ind w:left="5529"/>
        <w:rPr>
          <w:sz w:val="28"/>
          <w:szCs w:val="28"/>
        </w:rPr>
      </w:pPr>
    </w:p>
    <w:p w:rsidR="004F1736" w:rsidRPr="00351443" w:rsidRDefault="004F1736" w:rsidP="004F1736">
      <w:pPr>
        <w:ind w:left="5529"/>
        <w:rPr>
          <w:sz w:val="28"/>
          <w:szCs w:val="28"/>
        </w:rPr>
      </w:pPr>
      <w:r w:rsidRPr="00351443">
        <w:rPr>
          <w:sz w:val="28"/>
          <w:szCs w:val="28"/>
        </w:rPr>
        <w:t>Приложение </w:t>
      </w:r>
      <w:r>
        <w:rPr>
          <w:sz w:val="28"/>
          <w:szCs w:val="28"/>
        </w:rPr>
        <w:t>20</w:t>
      </w:r>
      <w:r w:rsidRPr="00D33AA8">
        <w:rPr>
          <w:sz w:val="28"/>
          <w:szCs w:val="28"/>
          <w:vertAlign w:val="superscript"/>
        </w:rPr>
        <w:t>1</w:t>
      </w:r>
      <w:r w:rsidRPr="00351443">
        <w:rPr>
          <w:sz w:val="28"/>
          <w:szCs w:val="28"/>
        </w:rPr>
        <w:br/>
        <w:t>к Закону Магаданской области</w:t>
      </w:r>
      <w:r>
        <w:rPr>
          <w:sz w:val="28"/>
          <w:szCs w:val="28"/>
        </w:rPr>
        <w:t xml:space="preserve"> </w:t>
      </w:r>
      <w:r w:rsidRPr="00351443">
        <w:rPr>
          <w:sz w:val="28"/>
          <w:szCs w:val="28"/>
        </w:rPr>
        <w:br/>
        <w:t>«Об областном бюджете на 201</w:t>
      </w:r>
      <w:r>
        <w:rPr>
          <w:sz w:val="28"/>
          <w:szCs w:val="28"/>
        </w:rPr>
        <w:t>8</w:t>
      </w:r>
      <w:r w:rsidRPr="003514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плановый период 2019 и 2020 годов</w:t>
      </w:r>
      <w:r w:rsidRPr="00351443">
        <w:rPr>
          <w:sz w:val="28"/>
          <w:szCs w:val="28"/>
        </w:rPr>
        <w:t>»</w:t>
      </w:r>
    </w:p>
    <w:p w:rsidR="004F1736" w:rsidRPr="00351443" w:rsidRDefault="004F1736" w:rsidP="004F1736">
      <w:pPr>
        <w:jc w:val="center"/>
        <w:rPr>
          <w:b/>
          <w:sz w:val="28"/>
          <w:szCs w:val="28"/>
        </w:rPr>
      </w:pPr>
    </w:p>
    <w:p w:rsidR="004F1736" w:rsidRPr="00351443" w:rsidRDefault="004F1736" w:rsidP="004F1736">
      <w:pPr>
        <w:jc w:val="center"/>
        <w:rPr>
          <w:b/>
          <w:sz w:val="28"/>
          <w:szCs w:val="28"/>
        </w:rPr>
      </w:pPr>
      <w:r w:rsidRPr="00351443">
        <w:rPr>
          <w:b/>
          <w:sz w:val="28"/>
          <w:szCs w:val="28"/>
        </w:rPr>
        <w:t xml:space="preserve">Источники внутреннего финансирования дефицита областного бюджета </w:t>
      </w:r>
      <w:r w:rsidRPr="00351443">
        <w:rPr>
          <w:b/>
          <w:sz w:val="28"/>
          <w:szCs w:val="28"/>
        </w:rPr>
        <w:br/>
        <w:t>на</w:t>
      </w:r>
      <w:r>
        <w:rPr>
          <w:b/>
          <w:sz w:val="28"/>
          <w:szCs w:val="28"/>
        </w:rPr>
        <w:t xml:space="preserve"> плановый период</w:t>
      </w:r>
      <w:r w:rsidRPr="0035144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19 и 2020</w:t>
      </w:r>
      <w:r w:rsidRPr="0035144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4F1736" w:rsidRPr="00351443" w:rsidRDefault="004F1736" w:rsidP="004F1736">
      <w:pPr>
        <w:ind w:left="8931"/>
        <w:jc w:val="right"/>
        <w:rPr>
          <w:bCs/>
          <w:sz w:val="28"/>
          <w:szCs w:val="28"/>
        </w:rPr>
      </w:pPr>
    </w:p>
    <w:p w:rsidR="004F1736" w:rsidRDefault="004F1736" w:rsidP="004F1736">
      <w:pPr>
        <w:jc w:val="right"/>
        <w:rPr>
          <w:bCs/>
          <w:sz w:val="28"/>
          <w:szCs w:val="28"/>
        </w:rPr>
      </w:pPr>
      <w:r w:rsidRPr="00351443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</w:t>
      </w:r>
    </w:p>
    <w:tbl>
      <w:tblPr>
        <w:tblW w:w="10230" w:type="dxa"/>
        <w:tblInd w:w="113" w:type="dxa"/>
        <w:tblLook w:val="04A0" w:firstRow="1" w:lastRow="0" w:firstColumn="1" w:lastColumn="0" w:noHBand="0" w:noVBand="1"/>
      </w:tblPr>
      <w:tblGrid>
        <w:gridCol w:w="3114"/>
        <w:gridCol w:w="3260"/>
        <w:gridCol w:w="1842"/>
        <w:gridCol w:w="2014"/>
      </w:tblGrid>
      <w:tr w:rsidR="004F1736" w:rsidRPr="00CB0B04" w:rsidTr="004F1736">
        <w:trPr>
          <w:trHeight w:val="900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736" w:rsidRPr="004F1736" w:rsidRDefault="004F1736" w:rsidP="00920C77">
            <w:pPr>
              <w:jc w:val="center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36" w:rsidRPr="004F1736" w:rsidRDefault="004F1736" w:rsidP="00920C77">
            <w:pPr>
              <w:jc w:val="center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6" w:rsidRPr="004F1736" w:rsidRDefault="004F1736" w:rsidP="00920C77">
            <w:pPr>
              <w:jc w:val="center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2019 год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36" w:rsidRPr="004F1736" w:rsidRDefault="004F1736" w:rsidP="00920C77">
            <w:pPr>
              <w:jc w:val="center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2020 год</w:t>
            </w:r>
          </w:p>
        </w:tc>
      </w:tr>
      <w:tr w:rsidR="004F1736" w:rsidRPr="00CB0B04" w:rsidTr="004F1736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36" w:rsidRPr="004F1736" w:rsidRDefault="004F1736" w:rsidP="0092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36" w:rsidRPr="004F1736" w:rsidRDefault="004F1736" w:rsidP="00920C77">
            <w:pPr>
              <w:ind w:firstLine="34"/>
              <w:jc w:val="right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F1736" w:rsidRPr="00CB0B04" w:rsidTr="004F1736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1736" w:rsidRPr="004F1736" w:rsidRDefault="004F1736" w:rsidP="0092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01 01 00 00 00 0000 000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1 000 000,0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-300 000,0</w:t>
            </w:r>
          </w:p>
        </w:tc>
      </w:tr>
      <w:tr w:rsidR="004F1736" w:rsidRPr="00CB0B04" w:rsidTr="004F1736">
        <w:trPr>
          <w:trHeight w:val="11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1736" w:rsidRPr="004F1736" w:rsidRDefault="004F1736" w:rsidP="00920C77">
            <w:pPr>
              <w:jc w:val="center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01 01 00 00 02 0000 710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1 000 000,0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0,0</w:t>
            </w:r>
          </w:p>
        </w:tc>
      </w:tr>
      <w:tr w:rsidR="004F1736" w:rsidRPr="00CB0B04" w:rsidTr="004F1736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1736" w:rsidRPr="004F1736" w:rsidRDefault="004F1736" w:rsidP="00920C77">
            <w:pPr>
              <w:jc w:val="center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01 01 00 00 02 0000 810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 xml:space="preserve">Погашение государственных ценных бумаг субъектов Российской Федерации, номинальная стоимость которых указана в </w:t>
            </w:r>
            <w:r w:rsidRPr="004F1736">
              <w:rPr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-300 000,0</w:t>
            </w:r>
          </w:p>
        </w:tc>
      </w:tr>
      <w:tr w:rsidR="004F1736" w:rsidRPr="00CB0B04" w:rsidTr="004F1736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736" w:rsidRPr="004F1736" w:rsidRDefault="004F1736" w:rsidP="0092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lastRenderedPageBreak/>
              <w:t>01 02 00 00 00 0000 000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736" w:rsidRPr="004F1736" w:rsidRDefault="004F1736" w:rsidP="004F1736">
            <w:pPr>
              <w:jc w:val="both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-815 579,8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768 840,3</w:t>
            </w:r>
          </w:p>
        </w:tc>
      </w:tr>
      <w:tr w:rsidR="004F1736" w:rsidRPr="00CB0B04" w:rsidTr="004F1736">
        <w:trPr>
          <w:trHeight w:val="12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736" w:rsidRPr="004F1736" w:rsidRDefault="004F1736" w:rsidP="00920C77">
            <w:pPr>
              <w:jc w:val="center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01 02 00 00 02 0000 710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1 734 420,2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3 380 486,3</w:t>
            </w:r>
          </w:p>
        </w:tc>
      </w:tr>
      <w:tr w:rsidR="004F1736" w:rsidRPr="00CB0B04" w:rsidTr="004F1736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736" w:rsidRPr="004F1736" w:rsidRDefault="004F1736" w:rsidP="00920C77">
            <w:pPr>
              <w:jc w:val="center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01 02 00 00 02 0000 810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- 2 550 000,0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-2 611 646,0</w:t>
            </w:r>
          </w:p>
        </w:tc>
      </w:tr>
      <w:tr w:rsidR="004F1736" w:rsidRPr="00CB0B04" w:rsidTr="004F1736">
        <w:trPr>
          <w:trHeight w:val="9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736" w:rsidRPr="004F1736" w:rsidRDefault="004F1736" w:rsidP="0092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-264 420,2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-528 840,3</w:t>
            </w:r>
          </w:p>
        </w:tc>
      </w:tr>
      <w:tr w:rsidR="004F1736" w:rsidRPr="00CB0B04" w:rsidTr="004F1736">
        <w:trPr>
          <w:trHeight w:val="2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736" w:rsidRPr="004F1736" w:rsidRDefault="004F1736" w:rsidP="00920C77">
            <w:pPr>
              <w:jc w:val="center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01 03 01 00 02 0001 810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-264 420,2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-528 840,3</w:t>
            </w:r>
          </w:p>
        </w:tc>
      </w:tr>
      <w:tr w:rsidR="004F1736" w:rsidRPr="00CB0B04" w:rsidTr="004F1736">
        <w:trPr>
          <w:trHeight w:val="2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736" w:rsidRPr="004F1736" w:rsidRDefault="004F1736" w:rsidP="00920C77">
            <w:pPr>
              <w:jc w:val="center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lastRenderedPageBreak/>
              <w:t>01 03 01 00 02 0002 710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2 028 471,6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1 944 069,6</w:t>
            </w:r>
          </w:p>
        </w:tc>
      </w:tr>
      <w:tr w:rsidR="004F1736" w:rsidRPr="00CB0B04" w:rsidTr="004F1736">
        <w:trPr>
          <w:trHeight w:val="2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736" w:rsidRPr="004F1736" w:rsidRDefault="004F1736" w:rsidP="00920C77">
            <w:pPr>
              <w:jc w:val="center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01 03 01 00 02 0002 810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-2 028 471,6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-1 944 069,6</w:t>
            </w:r>
          </w:p>
        </w:tc>
      </w:tr>
      <w:tr w:rsidR="004F1736" w:rsidRPr="00CB0B04" w:rsidTr="004F1736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736" w:rsidRPr="004F1736" w:rsidRDefault="004F1736" w:rsidP="0092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5 440,0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9 290,0</w:t>
            </w:r>
          </w:p>
        </w:tc>
      </w:tr>
      <w:tr w:rsidR="004F1736" w:rsidRPr="00CB0B04" w:rsidTr="004F1736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736" w:rsidRPr="004F1736" w:rsidRDefault="004F1736" w:rsidP="00920C77">
            <w:pPr>
              <w:jc w:val="center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01 05 02 01 02 0000 510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-30 289 809,8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CE5DDE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 xml:space="preserve">- </w:t>
            </w:r>
            <w:r w:rsidR="00CE5DDE">
              <w:rPr>
                <w:sz w:val="28"/>
                <w:szCs w:val="28"/>
              </w:rPr>
              <w:t>29 787 005,9</w:t>
            </w:r>
          </w:p>
        </w:tc>
      </w:tr>
      <w:tr w:rsidR="004F1736" w:rsidRPr="00CB0B04" w:rsidTr="004F1736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736" w:rsidRPr="004F1736" w:rsidRDefault="004F1736" w:rsidP="00920C77">
            <w:pPr>
              <w:jc w:val="center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01 05 02 01 02 0000 610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30 295 249,8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CE5DDE" w:rsidP="0092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29 796 295,9</w:t>
            </w:r>
            <w:bookmarkStart w:id="0" w:name="_GoBack"/>
            <w:bookmarkEnd w:id="0"/>
          </w:p>
        </w:tc>
      </w:tr>
      <w:tr w:rsidR="004F1736" w:rsidRPr="00CB0B04" w:rsidTr="004F1736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36" w:rsidRPr="004F1736" w:rsidRDefault="004F1736" w:rsidP="0092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74 560,0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50 710,0</w:t>
            </w:r>
          </w:p>
        </w:tc>
      </w:tr>
      <w:tr w:rsidR="004F1736" w:rsidRPr="00CB0B04" w:rsidTr="004F1736">
        <w:trPr>
          <w:trHeight w:val="9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36" w:rsidRPr="004F1736" w:rsidRDefault="004F1736" w:rsidP="0092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lastRenderedPageBreak/>
              <w:t>01 06 05 00 00 0000 000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74 560,0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4F1736">
              <w:rPr>
                <w:b/>
                <w:bCs/>
                <w:sz w:val="28"/>
                <w:szCs w:val="28"/>
              </w:rPr>
              <w:t>50 710,0</w:t>
            </w:r>
          </w:p>
        </w:tc>
      </w:tr>
      <w:tr w:rsidR="004F1736" w:rsidRPr="00CB0B04" w:rsidTr="004F1736">
        <w:trPr>
          <w:trHeight w:val="15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36" w:rsidRPr="004F1736" w:rsidRDefault="004F1736" w:rsidP="00920C77">
            <w:pPr>
              <w:jc w:val="center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01 06 05 02 02 0000 640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736" w:rsidRPr="004F1736" w:rsidRDefault="004F1736" w:rsidP="00920C77">
            <w:pPr>
              <w:jc w:val="both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74 560,0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736" w:rsidRPr="004F1736" w:rsidRDefault="004F1736" w:rsidP="00920C77">
            <w:pPr>
              <w:jc w:val="right"/>
              <w:rPr>
                <w:sz w:val="28"/>
                <w:szCs w:val="28"/>
              </w:rPr>
            </w:pPr>
            <w:r w:rsidRPr="004F1736">
              <w:rPr>
                <w:sz w:val="28"/>
                <w:szCs w:val="28"/>
              </w:rPr>
              <w:t>50 710,0</w:t>
            </w:r>
          </w:p>
        </w:tc>
      </w:tr>
    </w:tbl>
    <w:p w:rsidR="004F1736" w:rsidRPr="00351443" w:rsidRDefault="004F1736" w:rsidP="004F1736">
      <w:pPr>
        <w:rPr>
          <w:sz w:val="28"/>
          <w:szCs w:val="28"/>
        </w:rPr>
      </w:pPr>
    </w:p>
    <w:p w:rsidR="0099549D" w:rsidRDefault="0099549D"/>
    <w:sectPr w:rsidR="0099549D" w:rsidSect="00E56F5F">
      <w:headerReference w:type="even" r:id="rId6"/>
      <w:headerReference w:type="default" r:id="rId7"/>
      <w:pgSz w:w="11906" w:h="16838"/>
      <w:pgMar w:top="1134" w:right="42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96" w:rsidRDefault="00646D96">
      <w:r>
        <w:separator/>
      </w:r>
    </w:p>
  </w:endnote>
  <w:endnote w:type="continuationSeparator" w:id="0">
    <w:p w:rsidR="00646D96" w:rsidRDefault="0064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96" w:rsidRDefault="00646D96">
      <w:r>
        <w:separator/>
      </w:r>
    </w:p>
  </w:footnote>
  <w:footnote w:type="continuationSeparator" w:id="0">
    <w:p w:rsidR="00646D96" w:rsidRDefault="0064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71" w:rsidRDefault="0090166E" w:rsidP="008B4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C71" w:rsidRDefault="00646D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71" w:rsidRDefault="0090166E" w:rsidP="008B4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DDE">
      <w:rPr>
        <w:rStyle w:val="a5"/>
        <w:noProof/>
      </w:rPr>
      <w:t>4</w:t>
    </w:r>
    <w:r>
      <w:rPr>
        <w:rStyle w:val="a5"/>
      </w:rPr>
      <w:fldChar w:fldCharType="end"/>
    </w:r>
  </w:p>
  <w:p w:rsidR="00015C71" w:rsidRDefault="00646D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36"/>
    <w:rsid w:val="001045BB"/>
    <w:rsid w:val="004F1736"/>
    <w:rsid w:val="00646D96"/>
    <w:rsid w:val="0090166E"/>
    <w:rsid w:val="0099549D"/>
    <w:rsid w:val="00C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07D01-0E9C-473D-9A92-582236C2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F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Светлана Васильевна</dc:creator>
  <cp:keywords/>
  <dc:description/>
  <cp:lastModifiedBy>Мельник Светлана Васильевна</cp:lastModifiedBy>
  <cp:revision>3</cp:revision>
  <dcterms:created xsi:type="dcterms:W3CDTF">2018-02-07T08:11:00Z</dcterms:created>
  <dcterms:modified xsi:type="dcterms:W3CDTF">2018-02-18T22:25:00Z</dcterms:modified>
</cp:coreProperties>
</file>