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84D" w:rsidRPr="002A3AA1" w:rsidRDefault="003E584D" w:rsidP="003E584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27"/>
      <w:bookmarkEnd w:id="0"/>
      <w:r w:rsidRPr="002A3AA1">
        <w:rPr>
          <w:rFonts w:ascii="Times New Roman" w:hAnsi="Times New Roman"/>
          <w:b/>
          <w:bCs/>
          <w:sz w:val="28"/>
          <w:szCs w:val="28"/>
        </w:rPr>
        <w:t xml:space="preserve">ОСНОВНЫЕ НАПРАВЛЕНИЯ </w:t>
      </w:r>
    </w:p>
    <w:p w:rsidR="003E584D" w:rsidRPr="002A3AA1" w:rsidRDefault="003E584D" w:rsidP="003E584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A3AA1">
        <w:rPr>
          <w:rFonts w:ascii="Times New Roman" w:hAnsi="Times New Roman"/>
          <w:b/>
          <w:bCs/>
          <w:sz w:val="28"/>
          <w:szCs w:val="28"/>
        </w:rPr>
        <w:t>БЮДЖЕТНОЙ ПОЛИТИКИ МАГАДАНСКОЙ ОБЛАСТИ</w:t>
      </w:r>
    </w:p>
    <w:p w:rsidR="003E584D" w:rsidRPr="002A3AA1" w:rsidRDefault="003E584D" w:rsidP="003E584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A3AA1">
        <w:rPr>
          <w:rFonts w:ascii="Times New Roman" w:hAnsi="Times New Roman"/>
          <w:b/>
          <w:bCs/>
          <w:sz w:val="28"/>
          <w:szCs w:val="28"/>
        </w:rPr>
        <w:t>НА 201</w:t>
      </w:r>
      <w:r w:rsidR="00D13CDF">
        <w:rPr>
          <w:rFonts w:ascii="Times New Roman" w:hAnsi="Times New Roman"/>
          <w:b/>
          <w:bCs/>
          <w:sz w:val="28"/>
          <w:szCs w:val="28"/>
        </w:rPr>
        <w:t>9</w:t>
      </w:r>
      <w:r w:rsidRPr="002A3AA1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</w:t>
      </w:r>
      <w:r w:rsidR="00D13CDF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A3AA1">
        <w:rPr>
          <w:rFonts w:ascii="Times New Roman" w:hAnsi="Times New Roman"/>
          <w:b/>
          <w:bCs/>
          <w:sz w:val="28"/>
          <w:szCs w:val="28"/>
        </w:rPr>
        <w:t>И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D13CDF">
        <w:rPr>
          <w:rFonts w:ascii="Times New Roman" w:hAnsi="Times New Roman"/>
          <w:b/>
          <w:bCs/>
          <w:sz w:val="28"/>
          <w:szCs w:val="28"/>
        </w:rPr>
        <w:t>1</w:t>
      </w:r>
      <w:r w:rsidRPr="002A3AA1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3E584D" w:rsidRDefault="003E584D" w:rsidP="003E58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4F5A" w:rsidRDefault="003E584D" w:rsidP="00A26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3F5A">
        <w:rPr>
          <w:rFonts w:ascii="Times New Roman" w:hAnsi="Times New Roman" w:cs="Times New Roman"/>
          <w:sz w:val="28"/>
          <w:szCs w:val="28"/>
        </w:rPr>
        <w:t>Основные направления бюджетной политики Магаданской области на 201</w:t>
      </w:r>
      <w:r w:rsidR="00D13CDF">
        <w:rPr>
          <w:rFonts w:ascii="Times New Roman" w:hAnsi="Times New Roman" w:cs="Times New Roman"/>
          <w:sz w:val="28"/>
          <w:szCs w:val="28"/>
        </w:rPr>
        <w:t>9</w:t>
      </w:r>
      <w:r w:rsidRPr="00133F5A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13CDF">
        <w:rPr>
          <w:rFonts w:ascii="Times New Roman" w:hAnsi="Times New Roman" w:cs="Times New Roman"/>
          <w:sz w:val="28"/>
          <w:szCs w:val="28"/>
        </w:rPr>
        <w:t>20</w:t>
      </w:r>
      <w:r w:rsidRPr="00133F5A">
        <w:rPr>
          <w:rFonts w:ascii="Times New Roman" w:hAnsi="Times New Roman" w:cs="Times New Roman"/>
          <w:sz w:val="28"/>
          <w:szCs w:val="28"/>
        </w:rPr>
        <w:t xml:space="preserve"> и 202</w:t>
      </w:r>
      <w:r w:rsidR="00D13CDF">
        <w:rPr>
          <w:rFonts w:ascii="Times New Roman" w:hAnsi="Times New Roman" w:cs="Times New Roman"/>
          <w:sz w:val="28"/>
          <w:szCs w:val="28"/>
        </w:rPr>
        <w:t>1</w:t>
      </w:r>
      <w:r w:rsidRPr="00133F5A">
        <w:rPr>
          <w:rFonts w:ascii="Times New Roman" w:hAnsi="Times New Roman" w:cs="Times New Roman"/>
          <w:sz w:val="28"/>
          <w:szCs w:val="28"/>
        </w:rPr>
        <w:t xml:space="preserve"> годов подготовлены в соответствии с требованиями Бюджетного </w:t>
      </w:r>
      <w:hyperlink r:id="rId6" w:history="1">
        <w:r w:rsidRPr="00133F5A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133F5A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7" w:history="1">
        <w:r w:rsidRPr="00133F5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33F5A">
        <w:rPr>
          <w:rFonts w:ascii="Times New Roman" w:hAnsi="Times New Roman" w:cs="Times New Roman"/>
          <w:sz w:val="28"/>
          <w:szCs w:val="28"/>
        </w:rPr>
        <w:t xml:space="preserve"> Магаданской области от 06.05.2014 г. № 1750-ОЗ «О бюджетном процессе в Магаданской области»</w:t>
      </w:r>
      <w:r w:rsidR="00A26E54">
        <w:rPr>
          <w:rFonts w:ascii="Times New Roman" w:hAnsi="Times New Roman" w:cs="Times New Roman"/>
          <w:sz w:val="28"/>
          <w:szCs w:val="28"/>
        </w:rPr>
        <w:t xml:space="preserve"> и</w:t>
      </w:r>
      <w:r w:rsidR="006A4F5A" w:rsidRPr="00133F5A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 базой для формиро</w:t>
      </w:r>
      <w:r w:rsidR="00D13CDF">
        <w:rPr>
          <w:rFonts w:ascii="Times New Roman" w:hAnsi="Times New Roman" w:cs="Times New Roman"/>
          <w:sz w:val="28"/>
          <w:szCs w:val="28"/>
          <w:lang w:eastAsia="ru-RU"/>
        </w:rPr>
        <w:t>вания областного бюджета на 2019</w:t>
      </w:r>
      <w:r w:rsidR="006A4F5A" w:rsidRPr="00133F5A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D13CDF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6A4F5A" w:rsidRPr="00133F5A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D13CD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A4F5A" w:rsidRPr="00133F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23AE" w:rsidRPr="00133F5A">
        <w:rPr>
          <w:rFonts w:ascii="Times New Roman" w:hAnsi="Times New Roman" w:cs="Times New Roman"/>
          <w:sz w:val="28"/>
          <w:szCs w:val="28"/>
          <w:lang w:eastAsia="ru-RU"/>
        </w:rPr>
        <w:t>годов</w:t>
      </w:r>
      <w:r w:rsidR="00A26E5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C23AE" w:rsidRPr="00133F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26E54" w:rsidRDefault="00A26E54" w:rsidP="00A26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306" w:rsidRPr="00E84306" w:rsidRDefault="00E84306" w:rsidP="00E8430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4306">
        <w:rPr>
          <w:rFonts w:ascii="Times New Roman" w:hAnsi="Times New Roman" w:cs="Times New Roman"/>
          <w:sz w:val="28"/>
          <w:szCs w:val="28"/>
        </w:rPr>
        <w:t xml:space="preserve">Бюджетная политика </w:t>
      </w:r>
      <w:r>
        <w:rPr>
          <w:rFonts w:ascii="Times New Roman" w:hAnsi="Times New Roman" w:cs="Times New Roman"/>
          <w:sz w:val="28"/>
          <w:szCs w:val="28"/>
        </w:rPr>
        <w:t>Магаданской области</w:t>
      </w:r>
      <w:r w:rsidRPr="00E84306">
        <w:rPr>
          <w:rFonts w:ascii="Times New Roman" w:hAnsi="Times New Roman" w:cs="Times New Roman"/>
          <w:sz w:val="28"/>
          <w:szCs w:val="28"/>
        </w:rPr>
        <w:t xml:space="preserve"> на 2019 год и плановый период 2020 и 2021 годов:</w:t>
      </w:r>
    </w:p>
    <w:p w:rsidR="00E84306" w:rsidRPr="00E84306" w:rsidRDefault="00E84306" w:rsidP="00E8430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4306">
        <w:rPr>
          <w:rFonts w:ascii="Times New Roman" w:hAnsi="Times New Roman" w:cs="Times New Roman"/>
          <w:sz w:val="28"/>
          <w:szCs w:val="28"/>
        </w:rPr>
        <w:t>- ориентирована на положения основных направлений бюджетной политики Российской Федерации на соответствующий период;</w:t>
      </w:r>
    </w:p>
    <w:p w:rsidR="00E84306" w:rsidRPr="00E84306" w:rsidRDefault="00E84306" w:rsidP="00E8430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4306">
        <w:rPr>
          <w:rFonts w:ascii="Times New Roman" w:hAnsi="Times New Roman" w:cs="Times New Roman"/>
          <w:sz w:val="28"/>
          <w:szCs w:val="28"/>
        </w:rPr>
        <w:t xml:space="preserve">- основана на преемственности бюджетной политики </w:t>
      </w:r>
      <w:r>
        <w:rPr>
          <w:rFonts w:ascii="Times New Roman" w:hAnsi="Times New Roman" w:cs="Times New Roman"/>
          <w:sz w:val="28"/>
          <w:szCs w:val="28"/>
        </w:rPr>
        <w:t>Магаданской области</w:t>
      </w:r>
      <w:r w:rsidRPr="00E84306">
        <w:rPr>
          <w:rFonts w:ascii="Times New Roman" w:hAnsi="Times New Roman" w:cs="Times New Roman"/>
          <w:sz w:val="28"/>
          <w:szCs w:val="28"/>
        </w:rPr>
        <w:t xml:space="preserve"> на 2018 год и плановый период 2019 и 2020 годов с учетом необходимости достижения целей и решения задач государственных программ </w:t>
      </w:r>
      <w:r w:rsidR="00A26E54">
        <w:rPr>
          <w:rFonts w:ascii="Times New Roman" w:hAnsi="Times New Roman" w:cs="Times New Roman"/>
          <w:sz w:val="28"/>
          <w:szCs w:val="28"/>
        </w:rPr>
        <w:t>Магаданской области</w:t>
      </w:r>
      <w:r w:rsidRPr="00E84306">
        <w:rPr>
          <w:rFonts w:ascii="Times New Roman" w:hAnsi="Times New Roman" w:cs="Times New Roman"/>
          <w:sz w:val="28"/>
          <w:szCs w:val="28"/>
        </w:rPr>
        <w:t>;</w:t>
      </w:r>
    </w:p>
    <w:p w:rsidR="00E84306" w:rsidRDefault="00E84306" w:rsidP="00A26E5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4306">
        <w:rPr>
          <w:rFonts w:ascii="Times New Roman" w:hAnsi="Times New Roman" w:cs="Times New Roman"/>
          <w:sz w:val="28"/>
          <w:szCs w:val="28"/>
        </w:rPr>
        <w:t xml:space="preserve">- нацелена на сохранение социальной и экономической стабильности </w:t>
      </w:r>
      <w:r w:rsidR="00A26E54">
        <w:rPr>
          <w:rFonts w:ascii="Times New Roman" w:hAnsi="Times New Roman" w:cs="Times New Roman"/>
          <w:sz w:val="28"/>
          <w:szCs w:val="28"/>
        </w:rPr>
        <w:t>Магаданской области.</w:t>
      </w:r>
    </w:p>
    <w:p w:rsidR="00331097" w:rsidRDefault="00331097" w:rsidP="003310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Основные </w:t>
      </w:r>
      <w:r w:rsidR="00875C90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бюджетной политики Магаданской</w:t>
      </w:r>
    </w:p>
    <w:p w:rsidR="00331097" w:rsidRDefault="00331097" w:rsidP="00331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области на 2019 год и на плановый период 2020 и 2021 годов</w:t>
      </w:r>
    </w:p>
    <w:p w:rsidR="00331097" w:rsidRDefault="00331097" w:rsidP="00331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1097" w:rsidRPr="0012767C" w:rsidRDefault="00331097" w:rsidP="00331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767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2767C" w:rsidRPr="0012767C">
        <w:rPr>
          <w:rFonts w:ascii="Times New Roman" w:hAnsi="Times New Roman" w:cs="Times New Roman"/>
          <w:bCs/>
          <w:sz w:val="28"/>
          <w:szCs w:val="28"/>
        </w:rPr>
        <w:t>с</w:t>
      </w:r>
      <w:r w:rsidRPr="0012767C">
        <w:rPr>
          <w:rFonts w:ascii="Times New Roman" w:hAnsi="Times New Roman" w:cs="Times New Roman"/>
          <w:bCs/>
          <w:sz w:val="28"/>
          <w:szCs w:val="28"/>
        </w:rPr>
        <w:t>охранение устойчивости бюджетной системы Магаданской области и обеспечение долгосрочной сбалансированности областного бюджета и бюджетов муниципальных образований Магаданской области;</w:t>
      </w:r>
    </w:p>
    <w:p w:rsidR="00331097" w:rsidRDefault="00331097" w:rsidP="0033109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767C">
        <w:rPr>
          <w:rFonts w:ascii="Times New Roman" w:hAnsi="Times New Roman" w:cs="Times New Roman"/>
          <w:bCs/>
          <w:sz w:val="28"/>
          <w:szCs w:val="28"/>
        </w:rPr>
        <w:t xml:space="preserve">- безусловное исполнение всех обязательств государства и реализация приоритетных направлений и национальных проектов, в первую очередь направленных на решение задач, поставленных в </w:t>
      </w:r>
      <w:hyperlink r:id="rId8" w:history="1">
        <w:r w:rsidRPr="0012767C">
          <w:rPr>
            <w:rFonts w:ascii="Times New Roman" w:hAnsi="Times New Roman" w:cs="Times New Roman"/>
            <w:bCs/>
            <w:sz w:val="28"/>
            <w:szCs w:val="28"/>
          </w:rPr>
          <w:t>Указе</w:t>
        </w:r>
      </w:hyperlink>
      <w:r w:rsidRPr="0012767C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от 07.05.2018 </w:t>
      </w:r>
      <w:r w:rsidR="0012767C">
        <w:rPr>
          <w:rFonts w:ascii="Times New Roman" w:hAnsi="Times New Roman" w:cs="Times New Roman"/>
          <w:bCs/>
          <w:sz w:val="28"/>
          <w:szCs w:val="28"/>
        </w:rPr>
        <w:t>№ 204 «</w:t>
      </w:r>
      <w:r w:rsidRPr="0012767C">
        <w:rPr>
          <w:rFonts w:ascii="Times New Roman" w:hAnsi="Times New Roman" w:cs="Times New Roman"/>
          <w:bCs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12767C">
        <w:rPr>
          <w:rFonts w:ascii="Times New Roman" w:hAnsi="Times New Roman" w:cs="Times New Roman"/>
          <w:bCs/>
          <w:sz w:val="28"/>
          <w:szCs w:val="28"/>
        </w:rPr>
        <w:t>»</w:t>
      </w:r>
      <w:r w:rsidRPr="0012767C">
        <w:rPr>
          <w:rFonts w:ascii="Times New Roman" w:hAnsi="Times New Roman" w:cs="Times New Roman"/>
          <w:bCs/>
          <w:sz w:val="28"/>
          <w:szCs w:val="28"/>
        </w:rPr>
        <w:t>;</w:t>
      </w:r>
    </w:p>
    <w:p w:rsidR="00875C90" w:rsidRPr="0012767C" w:rsidRDefault="00875C90" w:rsidP="0033109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2767C">
        <w:rPr>
          <w:rFonts w:ascii="Times New Roman" w:hAnsi="Times New Roman" w:cs="Times New Roman"/>
          <w:bCs/>
          <w:sz w:val="28"/>
          <w:szCs w:val="28"/>
        </w:rPr>
        <w:t>выполнение условий соглашений, заключенных с Министерством финансов Российской Федерации, по реструктуризации задолженности по бюджетным кредитам, предоставленным бюджету Магаданской области из федерального бюджета для частичного покрытия дефицита бюджета Магаданской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о мерах по социально-экономическому развитию и оздоровлению государственных финансов Магаданской области</w:t>
      </w:r>
      <w:r w:rsidRPr="0012767C">
        <w:rPr>
          <w:rFonts w:ascii="Times New Roman" w:hAnsi="Times New Roman" w:cs="Times New Roman"/>
          <w:bCs/>
          <w:sz w:val="28"/>
          <w:szCs w:val="28"/>
        </w:rPr>
        <w:t>;</w:t>
      </w:r>
    </w:p>
    <w:p w:rsidR="00331097" w:rsidRPr="0012767C" w:rsidRDefault="00331097" w:rsidP="0033109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767C">
        <w:rPr>
          <w:rFonts w:ascii="Times New Roman" w:hAnsi="Times New Roman" w:cs="Times New Roman"/>
          <w:bCs/>
          <w:sz w:val="28"/>
          <w:szCs w:val="28"/>
        </w:rPr>
        <w:lastRenderedPageBreak/>
        <w:t>- повышение открытости и прозрачности управления общественными финансами.</w:t>
      </w:r>
    </w:p>
    <w:p w:rsidR="0012767C" w:rsidRDefault="0012767C" w:rsidP="003310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2767C" w:rsidRDefault="0012767C" w:rsidP="003310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31097" w:rsidRDefault="00331097" w:rsidP="003310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Основные </w:t>
      </w:r>
      <w:r w:rsidR="0067540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бюджетной политики</w:t>
      </w:r>
    </w:p>
    <w:p w:rsidR="00331097" w:rsidRDefault="00331097" w:rsidP="00331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Магаданской области на 2019 год и на плановый период 2020</w:t>
      </w:r>
      <w:r w:rsidR="00BF5B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 2021 годов</w:t>
      </w:r>
    </w:p>
    <w:p w:rsidR="00331097" w:rsidRDefault="00B84A6A" w:rsidP="002E0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84A6A" w:rsidRDefault="00B84A6A" w:rsidP="002E0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84A6A">
        <w:rPr>
          <w:rFonts w:ascii="Times New Roman" w:hAnsi="Times New Roman" w:cs="Times New Roman"/>
          <w:bCs/>
          <w:sz w:val="28"/>
          <w:szCs w:val="28"/>
        </w:rPr>
        <w:t xml:space="preserve">Для обеспечения долгосрочной сбалансированности и устойчивости бюджетной системы области распоряжением Правительства Магаданской области от 28 сентября 2018 года № 174-рп утвержден План мероприятий по росту доходного потенциала, оптимизации расходов консолидированного бюджета области и сокращению государственного долга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B84A6A">
        <w:rPr>
          <w:rFonts w:ascii="Times New Roman" w:hAnsi="Times New Roman" w:cs="Times New Roman"/>
          <w:bCs/>
          <w:sz w:val="28"/>
          <w:szCs w:val="28"/>
        </w:rPr>
        <w:t xml:space="preserve">агаданской области на 2019-2021 годы. </w:t>
      </w:r>
    </w:p>
    <w:p w:rsidR="00B84A6A" w:rsidRPr="00B84A6A" w:rsidRDefault="00B84A6A" w:rsidP="00B84A6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A6A">
        <w:rPr>
          <w:rFonts w:ascii="Times New Roman" w:hAnsi="Times New Roman" w:cs="Times New Roman"/>
          <w:bCs/>
          <w:sz w:val="28"/>
          <w:szCs w:val="28"/>
        </w:rPr>
        <w:t>При реализации данного Плана будут решаться следующие задачи:</w:t>
      </w:r>
    </w:p>
    <w:p w:rsidR="002E069B" w:rsidRPr="002E069B" w:rsidRDefault="002E069B" w:rsidP="002E069B">
      <w:pPr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роста доходного потенциала ко</w:t>
      </w:r>
      <w:r w:rsidRPr="002E069B">
        <w:rPr>
          <w:rFonts w:ascii="Times New Roman" w:eastAsia="Times New Roman" w:hAnsi="Times New Roman" w:cs="Times New Roman"/>
          <w:sz w:val="28"/>
          <w:szCs w:val="28"/>
          <w:lang w:eastAsia="ru-RU"/>
        </w:rPr>
        <w:t>нсолидированного бюджета области;</w:t>
      </w:r>
    </w:p>
    <w:p w:rsidR="002E069B" w:rsidRPr="002E069B" w:rsidRDefault="002E069B" w:rsidP="002E069B">
      <w:pPr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9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расходов на государственное и муниципальное управление;</w:t>
      </w:r>
    </w:p>
    <w:p w:rsidR="002E069B" w:rsidRPr="002E069B" w:rsidRDefault="002E069B" w:rsidP="002E069B">
      <w:pPr>
        <w:spacing w:after="0" w:line="240" w:lineRule="auto"/>
        <w:ind w:lef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9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мер социальной поддержки;</w:t>
      </w:r>
    </w:p>
    <w:p w:rsidR="002E069B" w:rsidRPr="002E069B" w:rsidRDefault="002E069B" w:rsidP="002E069B">
      <w:pPr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9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расходов на содержание бюджетной сети, а также численности работников бюджетной сферы;</w:t>
      </w:r>
    </w:p>
    <w:p w:rsidR="002E069B" w:rsidRPr="002E069B" w:rsidRDefault="002E069B" w:rsidP="002E069B">
      <w:pPr>
        <w:spacing w:after="0" w:line="240" w:lineRule="auto"/>
        <w:ind w:lef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9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централизация бюджетного учета и отчетности;</w:t>
      </w:r>
    </w:p>
    <w:p w:rsidR="002E069B" w:rsidRPr="002E069B" w:rsidRDefault="002E069B" w:rsidP="002E069B">
      <w:pPr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закупок для государственных и муниципальных нужд;</w:t>
      </w:r>
    </w:p>
    <w:p w:rsidR="002E069B" w:rsidRPr="002E069B" w:rsidRDefault="002E069B" w:rsidP="002E069B">
      <w:pPr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9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расходов на предоставление субсидий юридическим лицам;</w:t>
      </w:r>
    </w:p>
    <w:p w:rsidR="002E069B" w:rsidRPr="002E069B" w:rsidRDefault="002E069B" w:rsidP="002E069B">
      <w:pPr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9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расходов на обслуживание государственного и муниципального долга;</w:t>
      </w:r>
    </w:p>
    <w:p w:rsidR="002E069B" w:rsidRDefault="002E069B" w:rsidP="002E069B">
      <w:pPr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просроченной кредиторской задолженности 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солидированного бюджета области;</w:t>
      </w:r>
    </w:p>
    <w:p w:rsidR="002E069B" w:rsidRDefault="00331097" w:rsidP="002E069B">
      <w:pPr>
        <w:spacing w:after="0" w:line="240" w:lineRule="auto"/>
        <w:ind w:right="20"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767C">
        <w:rPr>
          <w:rFonts w:ascii="Times New Roman" w:hAnsi="Times New Roman" w:cs="Times New Roman"/>
          <w:bCs/>
          <w:sz w:val="28"/>
          <w:szCs w:val="28"/>
        </w:rPr>
        <w:t>усиление стимулирующей роли межбюджетных отношений, в том числе в части повышения заинтересованности муниципальных образований Магаданской области в содействии развитию экономики территорий;</w:t>
      </w:r>
    </w:p>
    <w:p w:rsidR="00331097" w:rsidRDefault="00331097" w:rsidP="004361E3">
      <w:pPr>
        <w:spacing w:after="0" w:line="240" w:lineRule="auto"/>
        <w:ind w:right="20"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767C">
        <w:rPr>
          <w:rFonts w:ascii="Times New Roman" w:hAnsi="Times New Roman" w:cs="Times New Roman"/>
          <w:bCs/>
          <w:sz w:val="28"/>
          <w:szCs w:val="28"/>
        </w:rPr>
        <w:t xml:space="preserve"> обеспечение прозрачности (открытости) и публичности процесса управления общественными финансами, гарантирующих обществу право на доступ к открытым государственным данным, в том числе в рамках размещения финансовой и иной информации о бюджете и бюджетном процессе на едином портале бюджетной системы Российской Федерации, а также на официальном сайте министерства финансов Магаданской области.</w:t>
      </w:r>
    </w:p>
    <w:p w:rsidR="0067540B" w:rsidRDefault="0067540B" w:rsidP="006754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7540B" w:rsidRDefault="0067540B" w:rsidP="006754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7540B" w:rsidRDefault="0067540B" w:rsidP="006754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7540B" w:rsidRDefault="0067540B" w:rsidP="006754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7540B" w:rsidRDefault="0067540B" w:rsidP="006754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540B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67540B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540B">
        <w:rPr>
          <w:rFonts w:ascii="Times New Roman" w:hAnsi="Times New Roman" w:cs="Times New Roman"/>
          <w:sz w:val="28"/>
          <w:szCs w:val="28"/>
        </w:rPr>
        <w:t>т формироваться сроком на три года (на 2019 год и на плановый период 2020 и 2021 годов)</w:t>
      </w:r>
      <w:r>
        <w:rPr>
          <w:rFonts w:ascii="Times New Roman" w:hAnsi="Times New Roman" w:cs="Times New Roman"/>
          <w:sz w:val="28"/>
          <w:szCs w:val="28"/>
        </w:rPr>
        <w:t>.   М</w:t>
      </w:r>
      <w:r w:rsidRPr="007814E1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 xml:space="preserve">ым </w:t>
      </w:r>
      <w:r w:rsidRPr="007814E1">
        <w:rPr>
          <w:rFonts w:ascii="Times New Roman" w:hAnsi="Times New Roman"/>
          <w:sz w:val="28"/>
          <w:szCs w:val="28"/>
        </w:rPr>
        <w:t>образовани</w:t>
      </w:r>
      <w:r>
        <w:rPr>
          <w:rFonts w:ascii="Times New Roman" w:hAnsi="Times New Roman"/>
          <w:sz w:val="28"/>
          <w:szCs w:val="28"/>
        </w:rPr>
        <w:t xml:space="preserve">ям Магаданской области, начиная с проекта местного бюджета на 2019 год, предоставлено </w:t>
      </w:r>
      <w:r w:rsidRPr="007814E1">
        <w:rPr>
          <w:rFonts w:ascii="Times New Roman" w:hAnsi="Times New Roman"/>
          <w:sz w:val="28"/>
          <w:szCs w:val="28"/>
        </w:rPr>
        <w:t>право</w:t>
      </w:r>
      <w:r w:rsidRPr="007814E1">
        <w:rPr>
          <w:rFonts w:ascii="Times New Roman" w:hAnsi="Times New Roman"/>
          <w:sz w:val="28"/>
          <w:szCs w:val="28"/>
        </w:rPr>
        <w:t xml:space="preserve"> выбора </w:t>
      </w:r>
      <w:r>
        <w:rPr>
          <w:rFonts w:ascii="Times New Roman" w:hAnsi="Times New Roman"/>
          <w:sz w:val="28"/>
          <w:szCs w:val="28"/>
        </w:rPr>
        <w:t xml:space="preserve">срока, на который составляется местный бюджет - </w:t>
      </w:r>
      <w:r w:rsidRPr="00A72B9C">
        <w:rPr>
          <w:rFonts w:ascii="Times New Roman" w:hAnsi="Times New Roman"/>
          <w:sz w:val="28"/>
          <w:szCs w:val="28"/>
        </w:rPr>
        <w:t xml:space="preserve"> на один год (на</w:t>
      </w:r>
      <w:r>
        <w:rPr>
          <w:rFonts w:ascii="Times New Roman" w:hAnsi="Times New Roman"/>
          <w:sz w:val="28"/>
          <w:szCs w:val="28"/>
        </w:rPr>
        <w:t xml:space="preserve"> очередной финансовый год)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A72B9C">
        <w:rPr>
          <w:rFonts w:ascii="Times New Roman" w:hAnsi="Times New Roman"/>
          <w:sz w:val="28"/>
          <w:szCs w:val="28"/>
        </w:rPr>
        <w:t>на</w:t>
      </w:r>
      <w:r w:rsidRPr="00A72B9C">
        <w:rPr>
          <w:rFonts w:ascii="Times New Roman" w:hAnsi="Times New Roman"/>
          <w:sz w:val="28"/>
          <w:szCs w:val="28"/>
        </w:rPr>
        <w:t xml:space="preserve"> три года (очередной финансовый год и плановый период)</w:t>
      </w:r>
      <w:r w:rsidRPr="006754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540B" w:rsidRDefault="0067540B" w:rsidP="006754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540B">
        <w:rPr>
          <w:rFonts w:ascii="Times New Roman" w:hAnsi="Times New Roman" w:cs="Times New Roman"/>
          <w:sz w:val="28"/>
          <w:szCs w:val="28"/>
        </w:rPr>
        <w:t xml:space="preserve">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67540B">
        <w:rPr>
          <w:rFonts w:ascii="Times New Roman" w:hAnsi="Times New Roman" w:cs="Times New Roman"/>
          <w:sz w:val="28"/>
          <w:szCs w:val="28"/>
        </w:rPr>
        <w:t xml:space="preserve"> бюджета на 2019 год и на плановый период 2020 и 2021 годов формируются на основе базового варианта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Магаданской области</w:t>
      </w:r>
      <w:r w:rsidRPr="0067540B">
        <w:rPr>
          <w:rFonts w:ascii="Times New Roman" w:hAnsi="Times New Roman" w:cs="Times New Roman"/>
          <w:sz w:val="28"/>
          <w:szCs w:val="28"/>
        </w:rPr>
        <w:t xml:space="preserve"> на 2019 год и плановый период до 2024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540B" w:rsidRPr="0067540B" w:rsidRDefault="0067540B" w:rsidP="0067540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40B">
        <w:rPr>
          <w:rFonts w:ascii="Times New Roman" w:hAnsi="Times New Roman" w:cs="Times New Roman"/>
          <w:sz w:val="28"/>
          <w:szCs w:val="28"/>
        </w:rPr>
        <w:t>Областной бюджет формируется на базе государственных пр</w:t>
      </w:r>
      <w:r w:rsidRPr="0067540B">
        <w:rPr>
          <w:rFonts w:ascii="Times New Roman" w:hAnsi="Times New Roman" w:cs="Times New Roman"/>
          <w:sz w:val="28"/>
          <w:szCs w:val="28"/>
        </w:rPr>
        <w:t>о</w:t>
      </w:r>
      <w:r w:rsidRPr="0067540B">
        <w:rPr>
          <w:rFonts w:ascii="Times New Roman" w:hAnsi="Times New Roman" w:cs="Times New Roman"/>
          <w:sz w:val="28"/>
          <w:szCs w:val="28"/>
        </w:rPr>
        <w:t xml:space="preserve">грамм Магаданской области, перечень которых утвержден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7540B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7540B">
        <w:rPr>
          <w:rFonts w:ascii="Times New Roman" w:hAnsi="Times New Roman" w:cs="Times New Roman"/>
          <w:sz w:val="28"/>
          <w:szCs w:val="28"/>
        </w:rPr>
        <w:t xml:space="preserve"> администрации Магаданской области от 22.08.2013 № 792-па (ред. от 28.09.2018) «Об утверждении перечня государственных программ Магаданской области», и в программном формате.</w:t>
      </w:r>
      <w:r w:rsidRPr="006754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7540B">
        <w:rPr>
          <w:rFonts w:ascii="Times New Roman" w:hAnsi="Times New Roman" w:cs="Times New Roman"/>
          <w:sz w:val="28"/>
          <w:szCs w:val="28"/>
        </w:rPr>
        <w:t>В 2019 году будут реализовываться 30 государственных программ Магаданской области и 1 ведомственная программа. Государственные програ</w:t>
      </w:r>
      <w:r w:rsidRPr="0067540B">
        <w:rPr>
          <w:rFonts w:ascii="Times New Roman" w:hAnsi="Times New Roman" w:cs="Times New Roman"/>
          <w:sz w:val="28"/>
          <w:szCs w:val="28"/>
        </w:rPr>
        <w:t>м</w:t>
      </w:r>
      <w:r w:rsidRPr="0067540B">
        <w:rPr>
          <w:rFonts w:ascii="Times New Roman" w:hAnsi="Times New Roman" w:cs="Times New Roman"/>
          <w:sz w:val="28"/>
          <w:szCs w:val="28"/>
        </w:rPr>
        <w:t>мы Магаданской области охватывают все основные сферы деятельности исполн</w:t>
      </w:r>
      <w:r w:rsidRPr="0067540B">
        <w:rPr>
          <w:rFonts w:ascii="Times New Roman" w:hAnsi="Times New Roman" w:cs="Times New Roman"/>
          <w:sz w:val="28"/>
          <w:szCs w:val="28"/>
        </w:rPr>
        <w:t>и</w:t>
      </w:r>
      <w:r w:rsidRPr="0067540B">
        <w:rPr>
          <w:rFonts w:ascii="Times New Roman" w:hAnsi="Times New Roman" w:cs="Times New Roman"/>
          <w:sz w:val="28"/>
          <w:szCs w:val="28"/>
        </w:rPr>
        <w:t>тел</w:t>
      </w:r>
      <w:r w:rsidRPr="0067540B">
        <w:rPr>
          <w:rFonts w:ascii="Times New Roman" w:hAnsi="Times New Roman" w:cs="Times New Roman"/>
          <w:sz w:val="28"/>
          <w:szCs w:val="28"/>
        </w:rPr>
        <w:t>ь</w:t>
      </w:r>
      <w:r w:rsidRPr="0067540B">
        <w:rPr>
          <w:rFonts w:ascii="Times New Roman" w:hAnsi="Times New Roman" w:cs="Times New Roman"/>
          <w:sz w:val="28"/>
          <w:szCs w:val="28"/>
        </w:rPr>
        <w:t>ных органов государственной власти Магаданской области и направлены на повышение результативн</w:t>
      </w:r>
      <w:r w:rsidRPr="0067540B">
        <w:rPr>
          <w:rFonts w:ascii="Times New Roman" w:hAnsi="Times New Roman" w:cs="Times New Roman"/>
          <w:sz w:val="28"/>
          <w:szCs w:val="28"/>
        </w:rPr>
        <w:t>о</w:t>
      </w:r>
      <w:r w:rsidRPr="0067540B">
        <w:rPr>
          <w:rFonts w:ascii="Times New Roman" w:hAnsi="Times New Roman" w:cs="Times New Roman"/>
          <w:sz w:val="28"/>
          <w:szCs w:val="28"/>
        </w:rPr>
        <w:t>сти и эффективности расходов областного бюджета.</w:t>
      </w:r>
    </w:p>
    <w:p w:rsidR="0067540B" w:rsidRPr="0067540B" w:rsidRDefault="0067540B" w:rsidP="0067540B">
      <w:pPr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67540B">
        <w:rPr>
          <w:rFonts w:ascii="Times New Roman" w:hAnsi="Times New Roman" w:cs="Times New Roman"/>
          <w:sz w:val="28"/>
          <w:szCs w:val="28"/>
        </w:rPr>
        <w:t xml:space="preserve">Предельные объемы бюджетных ассигнований на 2019-2020 </w:t>
      </w:r>
      <w:proofErr w:type="gramStart"/>
      <w:r w:rsidRPr="0067540B">
        <w:rPr>
          <w:rFonts w:ascii="Times New Roman" w:hAnsi="Times New Roman" w:cs="Times New Roman"/>
          <w:sz w:val="28"/>
          <w:szCs w:val="28"/>
        </w:rPr>
        <w:t>годы  сформированы</w:t>
      </w:r>
      <w:proofErr w:type="gramEnd"/>
      <w:r w:rsidRPr="0067540B">
        <w:rPr>
          <w:rFonts w:ascii="Times New Roman" w:hAnsi="Times New Roman" w:cs="Times New Roman"/>
          <w:sz w:val="28"/>
          <w:szCs w:val="28"/>
        </w:rPr>
        <w:t xml:space="preserve"> на основе «базовых» объемов бюджетных ассигнований областного   бюджета на 2019-2020 годы, утвержденных Законом Магаданской области от 26.12.2017 № 2238-ОЗ «О областном бюджете на 2018 год и на плановый период 2019 и 2020 годов»</w:t>
      </w:r>
      <w:r w:rsidRPr="0067540B">
        <w:rPr>
          <w:rFonts w:ascii="Times New Roman" w:eastAsia="Calibri" w:hAnsi="Times New Roman" w:cs="Times New Roman"/>
          <w:sz w:val="28"/>
          <w:szCs w:val="28"/>
        </w:rPr>
        <w:t>, «базовые» объемы 2021 года приняты равными «базовым» объемам 2020 года</w:t>
      </w:r>
      <w:r w:rsidRPr="0067540B">
        <w:rPr>
          <w:rFonts w:ascii="Times New Roman" w:hAnsi="Times New Roman" w:cs="Times New Roman"/>
          <w:sz w:val="28"/>
          <w:szCs w:val="28"/>
        </w:rPr>
        <w:t>.</w:t>
      </w:r>
    </w:p>
    <w:p w:rsidR="0067540B" w:rsidRPr="0067540B" w:rsidRDefault="0067540B" w:rsidP="0067540B">
      <w:pPr>
        <w:widowControl w:val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7540B">
        <w:rPr>
          <w:rFonts w:ascii="Times New Roman" w:hAnsi="Times New Roman" w:cs="Times New Roman"/>
          <w:sz w:val="28"/>
          <w:szCs w:val="28"/>
        </w:rPr>
        <w:t>«Базовые» объемы бюджетных ассигнований 2019-2021 годов уточнены с учетом:</w:t>
      </w:r>
    </w:p>
    <w:p w:rsidR="0067540B" w:rsidRPr="0067540B" w:rsidRDefault="0067540B" w:rsidP="0067540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40B">
        <w:rPr>
          <w:rFonts w:ascii="Times New Roman" w:hAnsi="Times New Roman" w:cs="Times New Roman"/>
          <w:sz w:val="28"/>
          <w:szCs w:val="28"/>
        </w:rPr>
        <w:t>- уменьшения объемов бюджетных ассигнований по расходным обязательствам ограниченного срока действия, а также в связи с уменьшением контингента получателей бюджетных средств;</w:t>
      </w:r>
    </w:p>
    <w:p w:rsidR="0067540B" w:rsidRPr="0067540B" w:rsidRDefault="0067540B" w:rsidP="0067540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40B">
        <w:rPr>
          <w:rFonts w:ascii="Times New Roman" w:hAnsi="Times New Roman" w:cs="Times New Roman"/>
          <w:sz w:val="28"/>
          <w:szCs w:val="28"/>
        </w:rPr>
        <w:t>- увеличения бюджетных ассигнований по мероприятиям «длящегося» характера, возникшим в ходе исполнения областного бюджета в 2018 году;</w:t>
      </w:r>
    </w:p>
    <w:p w:rsidR="0067540B" w:rsidRPr="0067540B" w:rsidRDefault="0067540B" w:rsidP="0067540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40B">
        <w:rPr>
          <w:rFonts w:ascii="Times New Roman" w:hAnsi="Times New Roman" w:cs="Times New Roman"/>
          <w:sz w:val="28"/>
          <w:szCs w:val="28"/>
        </w:rPr>
        <w:t>- увеличения бюджетных ассигнований в связи с ежегодной индексацией публичных нормативных обязательств на 4,0% с учетом изменения численности получателей;</w:t>
      </w:r>
    </w:p>
    <w:p w:rsidR="0067540B" w:rsidRPr="0067540B" w:rsidRDefault="0067540B" w:rsidP="0067540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40B">
        <w:rPr>
          <w:rFonts w:ascii="Times New Roman" w:hAnsi="Times New Roman" w:cs="Times New Roman"/>
          <w:sz w:val="28"/>
          <w:szCs w:val="28"/>
        </w:rPr>
        <w:lastRenderedPageBreak/>
        <w:t>- увеличения бюджетных ассигнований на ежегодное повышение оплаты труда отдельных категорий работников на прогнозный уровень инфляции с 1 октября 2019 года на 4,3%;</w:t>
      </w:r>
    </w:p>
    <w:p w:rsidR="0067540B" w:rsidRPr="0067540B" w:rsidRDefault="0067540B" w:rsidP="0067540B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40B">
        <w:rPr>
          <w:rFonts w:ascii="Times New Roman" w:hAnsi="Times New Roman" w:cs="Times New Roman"/>
          <w:sz w:val="28"/>
          <w:szCs w:val="28"/>
        </w:rPr>
        <w:t xml:space="preserve">- предельных объемов бюджетных ассигнований областного бюджета в части фонда оплаты труда отдельных категорий работников государственных учреждений в соответствии с Указами Президента Российской Федерации от 07.05.2012 №597, от 01.06.2012 № 761 и от 28.12. 2012 № 1688, которые рассчитаны, исходя из необходимости </w:t>
      </w:r>
      <w:r w:rsidRPr="0067540B">
        <w:rPr>
          <w:rFonts w:ascii="Times New Roman" w:eastAsia="Calibri" w:hAnsi="Times New Roman" w:cs="Times New Roman"/>
          <w:sz w:val="28"/>
          <w:szCs w:val="28"/>
        </w:rPr>
        <w:t>достижения целевых показателей Указов Президента Российской Федерации;</w:t>
      </w:r>
    </w:p>
    <w:p w:rsidR="0067540B" w:rsidRPr="0067540B" w:rsidRDefault="0067540B" w:rsidP="0067540B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540B">
        <w:rPr>
          <w:rFonts w:ascii="Times New Roman" w:hAnsi="Times New Roman" w:cs="Times New Roman"/>
          <w:sz w:val="28"/>
          <w:szCs w:val="28"/>
        </w:rPr>
        <w:t>- увеличения бюджетных ассигнований в связи с индексацией в 2020 году с 1 сентября стипендиального фонда для студентов государственных образовательных учреждений профессионального образования, аспирантов, докторантов, интернов и ординаторов на прогнозный уровень инфляции – 4,0 % (ежегодная индексация в 2018-2019 годах с 1 сентября на 4,0 процента учтена в законе Магаданской области от 29.12.2016 № 2135-ОЗ);</w:t>
      </w:r>
    </w:p>
    <w:p w:rsidR="0067540B" w:rsidRPr="0067540B" w:rsidRDefault="0067540B" w:rsidP="006754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40B">
        <w:rPr>
          <w:rFonts w:ascii="Times New Roman" w:hAnsi="Times New Roman" w:cs="Times New Roman"/>
          <w:sz w:val="28"/>
          <w:szCs w:val="28"/>
        </w:rPr>
        <w:t>- сохранения на 2019-2021 годы тарифов страховых взносов в государственные внебюджетные фонды в размере 28% (с установлением ставки тарифа страховых взносов в Пенсионный фонд Российской Федерации сверх установленной облагаемой базы 1 021,0 тыс. рублей в размере 10%, в Фонд социального страхования Российской Федерации сверх установленной облагаемой базы 815,0 тыс. рублей в размере 0%; Федеральный фонд обязательного медицинского страхования – предельная величина не установлена);</w:t>
      </w:r>
    </w:p>
    <w:p w:rsidR="0067540B" w:rsidRPr="0067540B" w:rsidRDefault="0067540B" w:rsidP="006754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40B">
        <w:rPr>
          <w:rFonts w:ascii="Times New Roman" w:hAnsi="Times New Roman" w:cs="Times New Roman"/>
          <w:sz w:val="28"/>
          <w:szCs w:val="28"/>
        </w:rPr>
        <w:t>- финансового обеспечения расходов на оплату коммунальных услуг областными государственными учреждениями (казенными, автономными, бюджетными) в соответствии с постановлением Правительства Магаданской области от 07.12.2017 № 1010-пп;</w:t>
      </w:r>
    </w:p>
    <w:p w:rsidR="0067540B" w:rsidRPr="0067540B" w:rsidRDefault="0067540B" w:rsidP="006754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40B">
        <w:rPr>
          <w:rFonts w:ascii="Times New Roman" w:hAnsi="Times New Roman" w:cs="Times New Roman"/>
          <w:sz w:val="28"/>
          <w:szCs w:val="28"/>
        </w:rPr>
        <w:t>- сохранения на уровне 2018 года прочих материальных расходов (за исключением расходов на оплату труда, оплату коммунальных услуг) на обеспечение деятельности областных государственных учреждений, органов государственной власти.</w:t>
      </w:r>
    </w:p>
    <w:p w:rsidR="00D409AF" w:rsidRPr="00D409AF" w:rsidRDefault="0067540B" w:rsidP="00D409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09AF">
        <w:rPr>
          <w:rFonts w:ascii="Times New Roman" w:hAnsi="Times New Roman" w:cs="Times New Roman"/>
          <w:sz w:val="28"/>
          <w:szCs w:val="28"/>
        </w:rPr>
        <w:t>Формирование межбюджетных отношений на 2019 – 2021 год</w:t>
      </w:r>
      <w:bookmarkStart w:id="1" w:name="sub_1340"/>
      <w:r w:rsidRPr="00D409AF">
        <w:rPr>
          <w:rFonts w:ascii="Times New Roman" w:hAnsi="Times New Roman" w:cs="Times New Roman"/>
          <w:sz w:val="28"/>
          <w:szCs w:val="28"/>
        </w:rPr>
        <w:t>ы осуществлено с учетом следующих основных подходов</w:t>
      </w:r>
      <w:r w:rsidR="00D409AF">
        <w:rPr>
          <w:rFonts w:ascii="Times New Roman" w:hAnsi="Times New Roman" w:cs="Times New Roman"/>
          <w:sz w:val="28"/>
          <w:szCs w:val="28"/>
        </w:rPr>
        <w:t>:</w:t>
      </w:r>
    </w:p>
    <w:p w:rsidR="00D409AF" w:rsidRPr="00D409AF" w:rsidRDefault="00D409AF" w:rsidP="00D409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09AF">
        <w:rPr>
          <w:rFonts w:ascii="Times New Roman" w:hAnsi="Times New Roman" w:cs="Times New Roman"/>
          <w:sz w:val="28"/>
          <w:szCs w:val="28"/>
        </w:rPr>
        <w:t xml:space="preserve">- сохранение в целом основных видов финансовой помощи и подходов к распределению межбюджетных трансфертов из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D409AF">
        <w:rPr>
          <w:rFonts w:ascii="Times New Roman" w:hAnsi="Times New Roman" w:cs="Times New Roman"/>
          <w:sz w:val="28"/>
          <w:szCs w:val="28"/>
        </w:rPr>
        <w:t xml:space="preserve"> бюджета;  </w:t>
      </w:r>
    </w:p>
    <w:p w:rsidR="00D409AF" w:rsidRPr="00D409AF" w:rsidRDefault="00D409AF" w:rsidP="00D409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09AF">
        <w:rPr>
          <w:rFonts w:ascii="Times New Roman" w:hAnsi="Times New Roman" w:cs="Times New Roman"/>
          <w:sz w:val="28"/>
          <w:szCs w:val="28"/>
        </w:rPr>
        <w:t xml:space="preserve">- создание условий для сбалансированности местных бюджетов; </w:t>
      </w:r>
    </w:p>
    <w:p w:rsidR="00D409AF" w:rsidRPr="00D409AF" w:rsidRDefault="00D409AF" w:rsidP="00D409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09AF">
        <w:rPr>
          <w:rFonts w:ascii="Times New Roman" w:hAnsi="Times New Roman" w:cs="Times New Roman"/>
          <w:sz w:val="28"/>
          <w:szCs w:val="28"/>
        </w:rPr>
        <w:lastRenderedPageBreak/>
        <w:t>- укрепление финансовой дисци</w:t>
      </w:r>
      <w:r>
        <w:rPr>
          <w:rFonts w:ascii="Times New Roman" w:hAnsi="Times New Roman" w:cs="Times New Roman"/>
          <w:sz w:val="28"/>
          <w:szCs w:val="28"/>
        </w:rPr>
        <w:t>плины муниципальных образований,</w:t>
      </w:r>
      <w:r w:rsidRPr="00D409AF">
        <w:rPr>
          <w:rFonts w:ascii="Times New Roman" w:hAnsi="Times New Roman" w:cs="Times New Roman"/>
          <w:sz w:val="28"/>
          <w:szCs w:val="28"/>
        </w:rPr>
        <w:t xml:space="preserve"> достижение условий соблюдения органами местного сам</w:t>
      </w:r>
      <w:r w:rsidRPr="00D409AF">
        <w:rPr>
          <w:rFonts w:ascii="Times New Roman" w:hAnsi="Times New Roman" w:cs="Times New Roman"/>
          <w:sz w:val="28"/>
          <w:szCs w:val="28"/>
        </w:rPr>
        <w:t>о</w:t>
      </w:r>
      <w:r w:rsidRPr="00D409AF">
        <w:rPr>
          <w:rFonts w:ascii="Times New Roman" w:hAnsi="Times New Roman" w:cs="Times New Roman"/>
          <w:sz w:val="28"/>
          <w:szCs w:val="28"/>
        </w:rPr>
        <w:t>управления бюджетного законодательства;</w:t>
      </w:r>
    </w:p>
    <w:p w:rsidR="00D409AF" w:rsidRPr="00D409AF" w:rsidRDefault="00D409AF" w:rsidP="00D409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09AF">
        <w:rPr>
          <w:rFonts w:ascii="Times New Roman" w:hAnsi="Times New Roman" w:cs="Times New Roman"/>
          <w:sz w:val="28"/>
          <w:szCs w:val="28"/>
        </w:rPr>
        <w:t>- создание стимулов для улучшения качества управления муниципал</w:t>
      </w:r>
      <w:r w:rsidRPr="00D409AF">
        <w:rPr>
          <w:rFonts w:ascii="Times New Roman" w:hAnsi="Times New Roman" w:cs="Times New Roman"/>
          <w:sz w:val="28"/>
          <w:szCs w:val="28"/>
        </w:rPr>
        <w:t>ь</w:t>
      </w:r>
      <w:r w:rsidRPr="00D409AF">
        <w:rPr>
          <w:rFonts w:ascii="Times New Roman" w:hAnsi="Times New Roman" w:cs="Times New Roman"/>
          <w:sz w:val="28"/>
          <w:szCs w:val="28"/>
        </w:rPr>
        <w:t>ными финансами, повышения эффективности расходования бюджетных средств;</w:t>
      </w:r>
    </w:p>
    <w:p w:rsidR="00D409AF" w:rsidRPr="00D409AF" w:rsidRDefault="00D409AF" w:rsidP="00D409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09AF">
        <w:rPr>
          <w:rFonts w:ascii="Times New Roman" w:hAnsi="Times New Roman" w:cs="Times New Roman"/>
          <w:sz w:val="28"/>
          <w:szCs w:val="28"/>
        </w:rPr>
        <w:t>- повышение прозрачности муниципальных финансов.</w:t>
      </w:r>
    </w:p>
    <w:p w:rsidR="0067540B" w:rsidRPr="00CA507F" w:rsidRDefault="0067540B" w:rsidP="006754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CA507F">
        <w:rPr>
          <w:rFonts w:ascii="Times New Roman" w:hAnsi="Times New Roman" w:cs="Times New Roman"/>
          <w:sz w:val="28"/>
          <w:szCs w:val="28"/>
        </w:rPr>
        <w:t>Сохранены действующие в 2018 году принципы выравнивания бюджетной обеспеченности муниципальных образований, виды финансовой помощи местным бюджетам и перечень вопросов местного значения, в целях финансового обеспечения которых они предоставляются.</w:t>
      </w:r>
    </w:p>
    <w:p w:rsidR="0067540B" w:rsidRPr="00CA507F" w:rsidRDefault="0067540B" w:rsidP="006754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7F">
        <w:rPr>
          <w:rFonts w:ascii="Times New Roman" w:hAnsi="Times New Roman" w:cs="Times New Roman"/>
          <w:sz w:val="28"/>
          <w:szCs w:val="28"/>
        </w:rPr>
        <w:t>В целом, созданы условия для обеспечения сбалансированности местных бюджетов.</w:t>
      </w:r>
    </w:p>
    <w:p w:rsidR="0067540B" w:rsidRPr="00CA507F" w:rsidRDefault="0067540B" w:rsidP="006754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7F">
        <w:rPr>
          <w:rFonts w:ascii="Times New Roman" w:hAnsi="Times New Roman" w:cs="Times New Roman"/>
          <w:sz w:val="28"/>
          <w:szCs w:val="28"/>
        </w:rPr>
        <w:t>Кроме того, при определении общего объема дотаций не допущено снижение значений критер</w:t>
      </w:r>
      <w:r w:rsidR="00CA507F">
        <w:rPr>
          <w:rFonts w:ascii="Times New Roman" w:hAnsi="Times New Roman" w:cs="Times New Roman"/>
          <w:sz w:val="28"/>
          <w:szCs w:val="28"/>
        </w:rPr>
        <w:t>ия</w:t>
      </w:r>
      <w:r w:rsidRPr="00CA507F">
        <w:rPr>
          <w:rFonts w:ascii="Times New Roman" w:hAnsi="Times New Roman" w:cs="Times New Roman"/>
          <w:sz w:val="28"/>
          <w:szCs w:val="28"/>
        </w:rPr>
        <w:t xml:space="preserve"> выравнивания финансовых возможностей городских округов</w:t>
      </w:r>
      <w:r w:rsidR="00CA507F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CA507F">
        <w:rPr>
          <w:rFonts w:ascii="Times New Roman" w:hAnsi="Times New Roman" w:cs="Times New Roman"/>
          <w:sz w:val="28"/>
          <w:szCs w:val="28"/>
        </w:rPr>
        <w:t>, что соответствует стать</w:t>
      </w:r>
      <w:r w:rsidR="00CA507F">
        <w:rPr>
          <w:rFonts w:ascii="Times New Roman" w:hAnsi="Times New Roman" w:cs="Times New Roman"/>
          <w:sz w:val="28"/>
          <w:szCs w:val="28"/>
        </w:rPr>
        <w:t xml:space="preserve">е </w:t>
      </w:r>
      <w:r w:rsidRPr="00CA507F">
        <w:rPr>
          <w:rFonts w:ascii="Times New Roman" w:hAnsi="Times New Roman" w:cs="Times New Roman"/>
          <w:sz w:val="28"/>
          <w:szCs w:val="28"/>
        </w:rPr>
        <w:t>138 Бюджетного кодекса Российской Федерации.</w:t>
      </w:r>
    </w:p>
    <w:p w:rsidR="0067540B" w:rsidRPr="00CA507F" w:rsidRDefault="0067540B" w:rsidP="006754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7F">
        <w:rPr>
          <w:rFonts w:ascii="Times New Roman" w:hAnsi="Times New Roman" w:cs="Times New Roman"/>
          <w:sz w:val="28"/>
          <w:szCs w:val="28"/>
        </w:rPr>
        <w:t xml:space="preserve">Также предусмотрен резерв по дотации на поддержку мер по обеспечению сбалансированности местных бюджетов. </w:t>
      </w:r>
    </w:p>
    <w:bookmarkEnd w:id="1"/>
    <w:p w:rsidR="00065E1A" w:rsidRPr="007F0DE4" w:rsidRDefault="00065E1A" w:rsidP="0033109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Перед </w:t>
      </w:r>
      <w:r w:rsidR="001601E9" w:rsidRPr="007F0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Правительством Магаданской области</w:t>
      </w:r>
      <w:r w:rsidRPr="007F0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стоит сложная задача для того, чтобы не имея возможности наращивать общий объём расходов, тем не менее иметь и бюджетные стимулы, которые будут соответствовать экономическому росту. Это </w:t>
      </w:r>
      <w:r w:rsidR="001601E9" w:rsidRPr="007F0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7F0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</w:t>
      </w:r>
      <w:r w:rsidR="001601E9" w:rsidRPr="007F0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ает</w:t>
      </w:r>
      <w:r w:rsidRPr="007F0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дополнительные требования к приоритизации расходов, к эффективности расходов</w:t>
      </w:r>
      <w:r w:rsidR="001601E9" w:rsidRPr="007F0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31572" w:rsidRPr="007F0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0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Кроме этого, принципиально важно достроить систему внутреннего контроля и возложить соответствующую ответственность за контроль на главных распорядителей бюджетных средств.</w:t>
      </w:r>
    </w:p>
    <w:p w:rsidR="00065E1A" w:rsidRPr="00065E1A" w:rsidRDefault="00065E1A" w:rsidP="00133F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E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41EC" w:rsidRPr="00133F5A" w:rsidRDefault="005D41EC" w:rsidP="00133F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D41EC" w:rsidRPr="00133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CD7B19"/>
    <w:multiLevelType w:val="hybridMultilevel"/>
    <w:tmpl w:val="15AA965C"/>
    <w:lvl w:ilvl="0" w:tplc="5CCA0C60">
      <w:start w:val="1"/>
      <w:numFmt w:val="bullet"/>
      <w:lvlText w:val="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1A"/>
    <w:rsid w:val="00065E1A"/>
    <w:rsid w:val="000F7068"/>
    <w:rsid w:val="00121C21"/>
    <w:rsid w:val="0012629A"/>
    <w:rsid w:val="0012767C"/>
    <w:rsid w:val="00131145"/>
    <w:rsid w:val="00133F5A"/>
    <w:rsid w:val="001601E9"/>
    <w:rsid w:val="00177940"/>
    <w:rsid w:val="001A58B8"/>
    <w:rsid w:val="001D1F07"/>
    <w:rsid w:val="0020467A"/>
    <w:rsid w:val="00231572"/>
    <w:rsid w:val="00267E92"/>
    <w:rsid w:val="002A0716"/>
    <w:rsid w:val="002C36DF"/>
    <w:rsid w:val="002E069B"/>
    <w:rsid w:val="00304854"/>
    <w:rsid w:val="00324BE9"/>
    <w:rsid w:val="00331097"/>
    <w:rsid w:val="00354EB2"/>
    <w:rsid w:val="003E584D"/>
    <w:rsid w:val="00435E55"/>
    <w:rsid w:val="004361E3"/>
    <w:rsid w:val="005D41EC"/>
    <w:rsid w:val="00675183"/>
    <w:rsid w:val="0067540B"/>
    <w:rsid w:val="006A4F5A"/>
    <w:rsid w:val="006E44E6"/>
    <w:rsid w:val="006F4010"/>
    <w:rsid w:val="007A6F7F"/>
    <w:rsid w:val="007F0DE4"/>
    <w:rsid w:val="0081168B"/>
    <w:rsid w:val="0082267B"/>
    <w:rsid w:val="008619E0"/>
    <w:rsid w:val="00875C90"/>
    <w:rsid w:val="008848ED"/>
    <w:rsid w:val="008B175F"/>
    <w:rsid w:val="00902B34"/>
    <w:rsid w:val="00912DCA"/>
    <w:rsid w:val="0097502C"/>
    <w:rsid w:val="009B5AE7"/>
    <w:rsid w:val="009C4B91"/>
    <w:rsid w:val="00A24D6C"/>
    <w:rsid w:val="00A26E54"/>
    <w:rsid w:val="00A84133"/>
    <w:rsid w:val="00AC23AE"/>
    <w:rsid w:val="00B47430"/>
    <w:rsid w:val="00B84A6A"/>
    <w:rsid w:val="00BF5BE6"/>
    <w:rsid w:val="00C31D1B"/>
    <w:rsid w:val="00C45DF3"/>
    <w:rsid w:val="00CA507F"/>
    <w:rsid w:val="00CC68E6"/>
    <w:rsid w:val="00D13CDF"/>
    <w:rsid w:val="00D409AF"/>
    <w:rsid w:val="00D81508"/>
    <w:rsid w:val="00DF3386"/>
    <w:rsid w:val="00E57EFE"/>
    <w:rsid w:val="00E84306"/>
    <w:rsid w:val="00EA12D1"/>
    <w:rsid w:val="00EA604D"/>
    <w:rsid w:val="00F94A86"/>
    <w:rsid w:val="00FC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2CF90-2DFB-4D71-8B51-AFF8A06A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FC6D38"/>
    <w:rPr>
      <w:rFonts w:ascii="Times New Roman" w:hAnsi="Times New Roman"/>
      <w:b/>
      <w:sz w:val="26"/>
      <w:shd w:val="clear" w:color="auto" w:fill="FFFFFF"/>
    </w:rPr>
  </w:style>
  <w:style w:type="paragraph" w:styleId="a3">
    <w:name w:val="Body Text"/>
    <w:basedOn w:val="a"/>
    <w:link w:val="a4"/>
    <w:uiPriority w:val="99"/>
    <w:rsid w:val="00FC6D38"/>
    <w:pPr>
      <w:shd w:val="clear" w:color="auto" w:fill="FFFFFF"/>
      <w:spacing w:after="360" w:line="240" w:lineRule="atLeast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C6D38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FC6D38"/>
    <w:pPr>
      <w:shd w:val="clear" w:color="auto" w:fill="FFFFFF"/>
      <w:spacing w:after="0" w:line="322" w:lineRule="exact"/>
      <w:jc w:val="right"/>
    </w:pPr>
    <w:rPr>
      <w:rFonts w:ascii="Times New Roman" w:hAnsi="Times New Roman"/>
      <w:b/>
      <w:sz w:val="26"/>
    </w:rPr>
  </w:style>
  <w:style w:type="paragraph" w:styleId="2">
    <w:name w:val="Body Text 2"/>
    <w:basedOn w:val="a"/>
    <w:link w:val="20"/>
    <w:uiPriority w:val="99"/>
    <w:unhideWhenUsed/>
    <w:rsid w:val="00FC6D38"/>
    <w:pPr>
      <w:spacing w:after="120" w:line="48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C6D3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C6D38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C6D3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FC6D38"/>
    <w:pPr>
      <w:spacing w:after="0" w:line="240" w:lineRule="auto"/>
      <w:ind w:firstLine="720"/>
    </w:pPr>
    <w:rPr>
      <w:rFonts w:ascii="Arial" w:eastAsia="Arial Unicode MS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2B34"/>
    <w:rPr>
      <w:rFonts w:ascii="Segoe UI" w:hAnsi="Segoe UI" w:cs="Segoe UI"/>
      <w:sz w:val="18"/>
      <w:szCs w:val="18"/>
    </w:rPr>
  </w:style>
  <w:style w:type="paragraph" w:customStyle="1" w:styleId="a9">
    <w:name w:val="Знак"/>
    <w:aliases w:val="Основной текст с отступом2"/>
    <w:basedOn w:val="a"/>
    <w:rsid w:val="007A6F7F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a">
    <w:name w:val="List Paragraph"/>
    <w:basedOn w:val="a"/>
    <w:uiPriority w:val="34"/>
    <w:qFormat/>
    <w:rsid w:val="002E0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3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4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3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30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5DC7DFF75A6A7E92C08B00394AB9218DA3CD2F09A663CB78B2B71DCBc9pCA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D10BFCD76F569142856EC6FDFAA7D5EDAA51D530C980069B5DE2B2A36B46A69E66CA81BA98AB329261AE4Q7c0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D10BFCD76F569142856F262C9C6235BDDAA4A560A900C36ED81707761BD603EA123F159ED85B42AQ2c6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29982-F28E-414A-A25D-1EA71E9D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Магаданской области</Company>
  <LinksUpToDate>false</LinksUpToDate>
  <CharactersWithSpaces>10181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 Элина Александровна</dc:creator>
  <cp:keywords/>
  <dc:description/>
  <cp:lastModifiedBy>Швец Элина Александровна</cp:lastModifiedBy>
  <cp:revision>9</cp:revision>
  <cp:lastPrinted>2017-10-16T01:51:00Z</cp:lastPrinted>
  <dcterms:created xsi:type="dcterms:W3CDTF">2018-10-07T23:30:00Z</dcterms:created>
  <dcterms:modified xsi:type="dcterms:W3CDTF">2018-10-26T02:39:00Z</dcterms:modified>
</cp:coreProperties>
</file>