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3" w:rsidRDefault="00E87F43" w:rsidP="006E33D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F05F27">
        <w:rPr>
          <w:sz w:val="32"/>
          <w:szCs w:val="32"/>
        </w:rPr>
        <w:t xml:space="preserve">            </w:t>
      </w:r>
    </w:p>
    <w:p w:rsidR="00C47095" w:rsidRPr="00C47095" w:rsidRDefault="00C47095" w:rsidP="00C47095">
      <w:pPr>
        <w:jc w:val="center"/>
        <w:rPr>
          <w:b/>
          <w:sz w:val="32"/>
          <w:szCs w:val="32"/>
        </w:rPr>
      </w:pPr>
      <w:r w:rsidRPr="00C47095">
        <w:rPr>
          <w:b/>
          <w:sz w:val="32"/>
          <w:szCs w:val="32"/>
        </w:rPr>
        <w:t>ПРАВИТЕЛЬСТВО</w:t>
      </w:r>
      <w:r>
        <w:rPr>
          <w:b/>
          <w:sz w:val="32"/>
          <w:szCs w:val="32"/>
        </w:rPr>
        <w:t xml:space="preserve"> </w:t>
      </w:r>
      <w:r w:rsidR="006C7E90">
        <w:rPr>
          <w:b/>
          <w:sz w:val="32"/>
          <w:szCs w:val="32"/>
        </w:rPr>
        <w:t xml:space="preserve">МАГАДАНСКОЙ </w:t>
      </w:r>
      <w:r w:rsidRPr="00C47095">
        <w:rPr>
          <w:b/>
          <w:sz w:val="32"/>
          <w:szCs w:val="32"/>
        </w:rPr>
        <w:t>ОБЛАСТИ</w:t>
      </w:r>
    </w:p>
    <w:p w:rsidR="00C47095" w:rsidRPr="00C47095" w:rsidRDefault="00C47095" w:rsidP="00C47095">
      <w:pPr>
        <w:keepNext/>
        <w:outlineLvl w:val="0"/>
        <w:rPr>
          <w:sz w:val="24"/>
          <w:szCs w:val="24"/>
          <w:u w:val="single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keepNext/>
        <w:jc w:val="center"/>
        <w:outlineLvl w:val="0"/>
        <w:rPr>
          <w:b/>
          <w:sz w:val="30"/>
          <w:szCs w:val="30"/>
        </w:rPr>
      </w:pPr>
      <w:r w:rsidRPr="00C47095">
        <w:rPr>
          <w:b/>
          <w:sz w:val="30"/>
          <w:szCs w:val="30"/>
        </w:rPr>
        <w:t>ПОСТАНОВЛЕНИЕ</w:t>
      </w: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szCs w:val="28"/>
        </w:rPr>
      </w:pPr>
      <w:r>
        <w:rPr>
          <w:szCs w:val="28"/>
        </w:rPr>
        <w:t>от «___</w:t>
      </w:r>
      <w:r w:rsidRPr="00C47095">
        <w:rPr>
          <w:szCs w:val="28"/>
        </w:rPr>
        <w:t xml:space="preserve">» </w:t>
      </w:r>
      <w:r>
        <w:rPr>
          <w:szCs w:val="28"/>
        </w:rPr>
        <w:t>________</w:t>
      </w:r>
      <w:r w:rsidR="007D29E2">
        <w:rPr>
          <w:szCs w:val="28"/>
        </w:rPr>
        <w:t>_ г.</w:t>
      </w:r>
      <w:r>
        <w:rPr>
          <w:szCs w:val="28"/>
        </w:rPr>
        <w:t xml:space="preserve"> № ___</w:t>
      </w:r>
    </w:p>
    <w:p w:rsidR="00C47095" w:rsidRDefault="00C47095" w:rsidP="00C47095">
      <w:pPr>
        <w:jc w:val="both"/>
        <w:rPr>
          <w:sz w:val="24"/>
          <w:szCs w:val="24"/>
        </w:rPr>
      </w:pPr>
    </w:p>
    <w:p w:rsidR="00785F57" w:rsidRPr="00C47095" w:rsidRDefault="00785F57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bCs/>
          <w:sz w:val="24"/>
          <w:szCs w:val="24"/>
        </w:rPr>
      </w:pPr>
      <w:r w:rsidRPr="00C47095">
        <w:rPr>
          <w:szCs w:val="28"/>
        </w:rPr>
        <w:t>г. Магадан</w:t>
      </w:r>
    </w:p>
    <w:p w:rsidR="00804A25" w:rsidRPr="00054033" w:rsidRDefault="00804A25" w:rsidP="0019501D">
      <w:pPr>
        <w:jc w:val="center"/>
        <w:rPr>
          <w:sz w:val="24"/>
          <w:szCs w:val="24"/>
        </w:rPr>
      </w:pPr>
    </w:p>
    <w:p w:rsidR="00804A25" w:rsidRPr="003062EA" w:rsidRDefault="00F4011D" w:rsidP="00572240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572240">
        <w:rPr>
          <w:b/>
          <w:color w:val="000000"/>
        </w:rPr>
        <w:t>внесении изменений</w:t>
      </w:r>
      <w:r>
        <w:rPr>
          <w:b/>
          <w:color w:val="000000"/>
        </w:rPr>
        <w:t xml:space="preserve"> в постановление Правительства Магаданской области от </w:t>
      </w:r>
      <w:r w:rsidR="00572240">
        <w:rPr>
          <w:b/>
          <w:color w:val="000000"/>
        </w:rPr>
        <w:t>28 февраля 2017 г. № 121-пп</w:t>
      </w:r>
    </w:p>
    <w:p w:rsidR="00804A25" w:rsidRDefault="00804A25" w:rsidP="0019501D">
      <w:pPr>
        <w:spacing w:line="240" w:lineRule="exact"/>
        <w:jc w:val="center"/>
        <w:rPr>
          <w:b/>
          <w:color w:val="000000"/>
          <w:sz w:val="14"/>
        </w:rPr>
      </w:pPr>
    </w:p>
    <w:p w:rsidR="00C47095" w:rsidRPr="00572240" w:rsidRDefault="00C47095" w:rsidP="0019501D">
      <w:pPr>
        <w:spacing w:line="240" w:lineRule="exact"/>
        <w:jc w:val="center"/>
        <w:rPr>
          <w:color w:val="000000"/>
          <w:sz w:val="14"/>
        </w:rPr>
      </w:pPr>
    </w:p>
    <w:p w:rsidR="00572240" w:rsidRPr="00543EAB" w:rsidRDefault="00572240" w:rsidP="00572240">
      <w:pPr>
        <w:pStyle w:val="Bodytext30"/>
        <w:shd w:val="clear" w:color="auto" w:fill="auto"/>
        <w:spacing w:before="0" w:line="360" w:lineRule="auto"/>
        <w:ind w:left="20" w:right="20" w:firstLine="740"/>
      </w:pPr>
      <w:r w:rsidRPr="00543EAB">
        <w:rPr>
          <w:rStyle w:val="Bodytext3BoldSpacing5pt"/>
          <w:b w:val="0"/>
          <w:spacing w:val="0"/>
        </w:rPr>
        <w:t>Правительство Магаданской области постановляет:</w:t>
      </w:r>
    </w:p>
    <w:p w:rsidR="00572240" w:rsidRPr="00543EAB" w:rsidRDefault="00572240" w:rsidP="00572240">
      <w:pPr>
        <w:spacing w:line="360" w:lineRule="auto"/>
        <w:jc w:val="both"/>
      </w:pPr>
      <w:r w:rsidRPr="00543EAB">
        <w:tab/>
        <w:t>1. Внести в</w:t>
      </w:r>
      <w:r w:rsidRPr="00543EAB">
        <w:rPr>
          <w:rFonts w:eastAsiaTheme="minorHAnsi"/>
          <w:bCs/>
          <w:lang w:eastAsia="en-US"/>
        </w:rPr>
        <w:t xml:space="preserve"> п</w:t>
      </w:r>
      <w:r w:rsidRPr="00543EAB">
        <w:t>остановление Правительства Магаданской области от 28 февраля 2017 г. № 121-пп «</w:t>
      </w:r>
      <w:r w:rsidRPr="00543EAB">
        <w:rPr>
          <w:color w:val="000000"/>
        </w:rPr>
        <w:t>Об утверждении бюджетного прогноза Магаданской области на 2017- 2028 годы</w:t>
      </w:r>
      <w:r w:rsidRPr="00543EAB">
        <w:t xml:space="preserve">» изменение, изложив </w:t>
      </w:r>
      <w:r w:rsidR="00543EAB" w:rsidRPr="00543EAB">
        <w:t>Прогноз основных характеристик консолидированного бюджета и областного бюджета</w:t>
      </w:r>
      <w:r w:rsidRPr="00543EAB">
        <w:t>, утвержденный указанным постановлением, в редакции согласно приложению к настоящему постановлению.</w:t>
      </w:r>
    </w:p>
    <w:p w:rsidR="00572240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left="567" w:right="23"/>
      </w:pPr>
      <w:r w:rsidRPr="00543EAB">
        <w:t>2. Настоящее постановление подлежит официальному опубликованию.</w:t>
      </w:r>
    </w:p>
    <w:p w:rsidR="00572240" w:rsidRPr="00491E47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right="23"/>
      </w:pPr>
    </w:p>
    <w:p w:rsidR="00572240" w:rsidRPr="00254F73" w:rsidRDefault="00572240" w:rsidP="00572240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254F73">
        <w:rPr>
          <w:szCs w:val="28"/>
        </w:rPr>
        <w:t>Губернатор</w:t>
      </w:r>
    </w:p>
    <w:p w:rsidR="00572240" w:rsidRPr="00254F73" w:rsidRDefault="00572240" w:rsidP="00572240">
      <w:pPr>
        <w:spacing w:line="216" w:lineRule="auto"/>
        <w:jc w:val="both"/>
        <w:rPr>
          <w:szCs w:val="28"/>
        </w:rPr>
        <w:sectPr w:rsidR="00572240" w:rsidRPr="00254F73" w:rsidSect="00572240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254F73">
        <w:rPr>
          <w:szCs w:val="28"/>
        </w:rPr>
        <w:t xml:space="preserve">Магаданской области                                                                        </w:t>
      </w:r>
      <w:r w:rsidR="002501DF">
        <w:rPr>
          <w:szCs w:val="28"/>
        </w:rPr>
        <w:t>С. Носов</w:t>
      </w:r>
    </w:p>
    <w:p w:rsidR="00A92068" w:rsidRDefault="00A92068" w:rsidP="00A92068">
      <w:pPr>
        <w:ind w:left="-142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70"/>
      </w:tblGrid>
      <w:tr w:rsidR="00572240" w:rsidRPr="00D8462A" w:rsidTr="00F4264A">
        <w:trPr>
          <w:trHeight w:val="1200"/>
          <w:jc w:val="center"/>
        </w:trPr>
        <w:tc>
          <w:tcPr>
            <w:tcW w:w="5000" w:type="pct"/>
            <w:vAlign w:val="center"/>
          </w:tcPr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r w:rsidRPr="00D8462A">
              <w:rPr>
                <w:b/>
                <w:szCs w:val="28"/>
              </w:rPr>
              <w:t xml:space="preserve">МИНИСТЕРСТВО ФИНАНСОВ </w:t>
            </w:r>
          </w:p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r w:rsidRPr="00D8462A">
              <w:rPr>
                <w:b/>
                <w:szCs w:val="28"/>
              </w:rPr>
              <w:t>МАГАДАНСКОЙ ОБЛАСТИ</w:t>
            </w:r>
          </w:p>
          <w:p w:rsidR="00572240" w:rsidRPr="00D8462A" w:rsidRDefault="00572240" w:rsidP="00572240">
            <w:pPr>
              <w:jc w:val="center"/>
            </w:pPr>
            <w:r w:rsidRPr="00D8462A">
              <w:rPr>
                <w:sz w:val="20"/>
              </w:rPr>
              <w:t xml:space="preserve">Горького ул., 6, Магадан, 685000, Тел./факс (413-2) 62-07-92, </w:t>
            </w:r>
            <w:r w:rsidRPr="00D8462A">
              <w:rPr>
                <w:sz w:val="20"/>
                <w:lang w:val="en-US"/>
              </w:rPr>
              <w:t>E</w:t>
            </w:r>
            <w:r w:rsidRPr="0003521D">
              <w:rPr>
                <w:sz w:val="20"/>
              </w:rPr>
              <w:t>-</w:t>
            </w:r>
            <w:r w:rsidRPr="0003521D">
              <w:rPr>
                <w:sz w:val="20"/>
                <w:lang w:val="en-US"/>
              </w:rPr>
              <w:t>mail</w:t>
            </w:r>
            <w:r w:rsidRPr="0003521D">
              <w:rPr>
                <w:sz w:val="20"/>
              </w:rPr>
              <w:t xml:space="preserve">: </w:t>
            </w:r>
            <w:hyperlink r:id="rId9" w:history="1">
              <w:r w:rsidRPr="0003521D">
                <w:rPr>
                  <w:rStyle w:val="af4"/>
                  <w:sz w:val="20"/>
                  <w:lang w:val="en-US"/>
                </w:rPr>
                <w:t>m</w:t>
              </w:r>
              <w:r w:rsidRPr="0003521D">
                <w:rPr>
                  <w:rStyle w:val="af4"/>
                  <w:sz w:val="20"/>
                </w:rPr>
                <w:t>in</w:t>
              </w:r>
              <w:r w:rsidRPr="0003521D">
                <w:rPr>
                  <w:rStyle w:val="af4"/>
                  <w:sz w:val="20"/>
                  <w:lang w:val="en-US"/>
                </w:rPr>
                <w:t>fin</w:t>
              </w:r>
              <w:r w:rsidRPr="0003521D">
                <w:rPr>
                  <w:rStyle w:val="af4"/>
                  <w:sz w:val="20"/>
                </w:rPr>
                <w:t>@49</w:t>
              </w:r>
              <w:r w:rsidRPr="0003521D">
                <w:rPr>
                  <w:rStyle w:val="af4"/>
                  <w:sz w:val="20"/>
                  <w:lang w:val="en-US"/>
                </w:rPr>
                <w:t>gov</w:t>
              </w:r>
              <w:r w:rsidRPr="0003521D">
                <w:rPr>
                  <w:rStyle w:val="af4"/>
                  <w:sz w:val="20"/>
                </w:rPr>
                <w:t>.</w:t>
              </w:r>
              <w:proofErr w:type="spellStart"/>
              <w:r w:rsidRPr="0003521D">
                <w:rPr>
                  <w:rStyle w:val="af4"/>
                  <w:sz w:val="20"/>
                </w:rPr>
                <w:t>ru</w:t>
              </w:r>
              <w:proofErr w:type="spellEnd"/>
            </w:hyperlink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  <w:r w:rsidRPr="00D8462A">
              <w:rPr>
                <w:sz w:val="20"/>
              </w:rPr>
              <w:t>ОКПО 33949469, ИНН/КПП 4909032670/490901001</w:t>
            </w:r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</w:p>
        </w:tc>
      </w:tr>
    </w:tbl>
    <w:p w:rsidR="00572240" w:rsidRPr="00543EAB" w:rsidRDefault="00572240" w:rsidP="00572240">
      <w:pPr>
        <w:pStyle w:val="aa"/>
        <w:rPr>
          <w:sz w:val="24"/>
        </w:rPr>
      </w:pPr>
      <w:r w:rsidRPr="00543EAB">
        <w:rPr>
          <w:sz w:val="24"/>
        </w:rPr>
        <w:t>ПОЯСНИТЕЛЬНАЯ ЗАПИСКА</w:t>
      </w:r>
    </w:p>
    <w:p w:rsidR="00572240" w:rsidRPr="00543EAB" w:rsidRDefault="00572240" w:rsidP="00572240">
      <w:pPr>
        <w:jc w:val="center"/>
        <w:rPr>
          <w:b/>
          <w:szCs w:val="28"/>
        </w:rPr>
      </w:pPr>
      <w:r w:rsidRPr="00543EAB">
        <w:rPr>
          <w:b/>
          <w:szCs w:val="28"/>
        </w:rPr>
        <w:t>к проекту постановления Правительства Магаданской области</w:t>
      </w:r>
    </w:p>
    <w:p w:rsidR="00572240" w:rsidRPr="00543EAB" w:rsidRDefault="00572240" w:rsidP="00543EAB">
      <w:pPr>
        <w:spacing w:line="240" w:lineRule="exact"/>
        <w:jc w:val="center"/>
        <w:rPr>
          <w:b/>
        </w:rPr>
      </w:pPr>
      <w:r w:rsidRPr="00543EAB">
        <w:rPr>
          <w:b/>
        </w:rPr>
        <w:t>«</w:t>
      </w:r>
      <w:r w:rsidR="00543EAB" w:rsidRPr="00543EAB">
        <w:rPr>
          <w:b/>
          <w:color w:val="000000"/>
        </w:rPr>
        <w:t>О внесении изменений в постановление Правительства Магаданской области от 28 февраля 2017 г. № 121-пп</w:t>
      </w:r>
      <w:r w:rsidRPr="00543EAB">
        <w:rPr>
          <w:b/>
        </w:rPr>
        <w:t>»</w:t>
      </w:r>
    </w:p>
    <w:p w:rsidR="00572240" w:rsidRPr="0098520F" w:rsidRDefault="00572240" w:rsidP="00572240">
      <w:pPr>
        <w:spacing w:line="360" w:lineRule="auto"/>
        <w:jc w:val="both"/>
        <w:rPr>
          <w:color w:val="000000" w:themeColor="text1"/>
          <w:szCs w:val="28"/>
        </w:rPr>
      </w:pPr>
    </w:p>
    <w:p w:rsidR="009945B4" w:rsidRDefault="00572240" w:rsidP="009945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Магаданской области разработан в </w:t>
      </w:r>
      <w:r w:rsidR="00543EAB" w:rsidRPr="009945B4">
        <w:rPr>
          <w:rFonts w:ascii="Times New Roman" w:hAnsi="Times New Roman" w:cs="Times New Roman"/>
          <w:sz w:val="28"/>
          <w:szCs w:val="28"/>
        </w:rPr>
        <w:t>целях уточнения прогноза основных характеристик консолидированного бюджета Магаданской области и областного бюджета, являющихся основой составления проекта областного бюджета на 20</w:t>
      </w:r>
      <w:r w:rsidR="0032685A" w:rsidRPr="009945B4">
        <w:rPr>
          <w:rFonts w:ascii="Times New Roman" w:hAnsi="Times New Roman" w:cs="Times New Roman"/>
          <w:sz w:val="28"/>
          <w:szCs w:val="28"/>
        </w:rPr>
        <w:t>2</w:t>
      </w:r>
      <w:r w:rsidR="00F7202D" w:rsidRPr="009945B4">
        <w:rPr>
          <w:rFonts w:ascii="Times New Roman" w:hAnsi="Times New Roman" w:cs="Times New Roman"/>
          <w:sz w:val="28"/>
          <w:szCs w:val="28"/>
        </w:rPr>
        <w:t>1</w:t>
      </w:r>
      <w:r w:rsidR="00543EAB" w:rsidRPr="009945B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501DF" w:rsidRPr="009945B4">
        <w:rPr>
          <w:rFonts w:ascii="Times New Roman" w:hAnsi="Times New Roman" w:cs="Times New Roman"/>
          <w:sz w:val="28"/>
          <w:szCs w:val="28"/>
        </w:rPr>
        <w:t>2</w:t>
      </w:r>
      <w:r w:rsidR="00F7202D" w:rsidRPr="009945B4">
        <w:rPr>
          <w:rFonts w:ascii="Times New Roman" w:hAnsi="Times New Roman" w:cs="Times New Roman"/>
          <w:sz w:val="28"/>
          <w:szCs w:val="28"/>
        </w:rPr>
        <w:t>2</w:t>
      </w:r>
      <w:r w:rsidR="00543EAB" w:rsidRPr="009945B4">
        <w:rPr>
          <w:rFonts w:ascii="Times New Roman" w:hAnsi="Times New Roman" w:cs="Times New Roman"/>
          <w:sz w:val="28"/>
          <w:szCs w:val="28"/>
        </w:rPr>
        <w:t xml:space="preserve"> и 202</w:t>
      </w:r>
      <w:r w:rsidR="00F7202D" w:rsidRPr="009945B4">
        <w:rPr>
          <w:rFonts w:ascii="Times New Roman" w:hAnsi="Times New Roman" w:cs="Times New Roman"/>
          <w:sz w:val="28"/>
          <w:szCs w:val="28"/>
        </w:rPr>
        <w:t>3</w:t>
      </w:r>
      <w:r w:rsidR="00543EAB" w:rsidRPr="009945B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D6817" w:rsidRPr="0099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17" w:rsidRPr="009945B4" w:rsidRDefault="009945B4" w:rsidP="009945B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Корректировка </w:t>
      </w:r>
      <w:r w:rsidR="004D6817" w:rsidRPr="009945B4">
        <w:rPr>
          <w:szCs w:val="28"/>
        </w:rPr>
        <w:t>Бюджетн</w:t>
      </w:r>
      <w:r>
        <w:rPr>
          <w:szCs w:val="28"/>
        </w:rPr>
        <w:t>ого</w:t>
      </w:r>
      <w:r w:rsidR="004D6817" w:rsidRPr="009945B4">
        <w:rPr>
          <w:szCs w:val="28"/>
        </w:rPr>
        <w:t xml:space="preserve"> прогноз</w:t>
      </w:r>
      <w:r>
        <w:rPr>
          <w:szCs w:val="28"/>
        </w:rPr>
        <w:t>а</w:t>
      </w:r>
      <w:r w:rsidR="004D6817" w:rsidRPr="009945B4">
        <w:rPr>
          <w:szCs w:val="28"/>
        </w:rPr>
        <w:t xml:space="preserve"> </w:t>
      </w:r>
      <w:r>
        <w:rPr>
          <w:szCs w:val="28"/>
        </w:rPr>
        <w:t>Магаданской</w:t>
      </w:r>
      <w:r w:rsidR="004D6817" w:rsidRPr="009945B4">
        <w:rPr>
          <w:szCs w:val="28"/>
        </w:rPr>
        <w:t xml:space="preserve"> области на долгосрочный период до 20</w:t>
      </w:r>
      <w:r>
        <w:rPr>
          <w:szCs w:val="28"/>
        </w:rPr>
        <w:t>2</w:t>
      </w:r>
      <w:r w:rsidR="00E8640B">
        <w:rPr>
          <w:szCs w:val="28"/>
        </w:rPr>
        <w:t>8</w:t>
      </w:r>
      <w:r w:rsidR="004D6817" w:rsidRPr="009945B4">
        <w:rPr>
          <w:szCs w:val="28"/>
        </w:rPr>
        <w:t xml:space="preserve"> года (далее - долгосрочный бюджетный прогноз) подготовлен</w:t>
      </w:r>
      <w:r>
        <w:rPr>
          <w:szCs w:val="28"/>
        </w:rPr>
        <w:t>а</w:t>
      </w:r>
      <w:r w:rsidR="004D6817" w:rsidRPr="009945B4">
        <w:rPr>
          <w:szCs w:val="28"/>
        </w:rPr>
        <w:t xml:space="preserve"> в соответствии с Бюджетным кодексом Российской Федерации, </w:t>
      </w:r>
      <w:r>
        <w:rPr>
          <w:szCs w:val="28"/>
        </w:rPr>
        <w:t>Положением о порядке разработки и утверждения, периоде действия, а также требованиях к составу и содержанию бюджетного прогноза Магаданской области на долгосрочный период</w:t>
      </w:r>
      <w:r w:rsidR="004D6817" w:rsidRPr="009945B4">
        <w:rPr>
          <w:szCs w:val="28"/>
        </w:rPr>
        <w:t xml:space="preserve">, утвержденным </w:t>
      </w:r>
      <w:r>
        <w:rPr>
          <w:szCs w:val="28"/>
        </w:rPr>
        <w:t>постановлением Правительства Магаданской области от 30.04.2015 № 282-пп</w:t>
      </w:r>
      <w:r w:rsidR="004D6817" w:rsidRPr="009945B4">
        <w:rPr>
          <w:szCs w:val="28"/>
        </w:rPr>
        <w:t>.</w:t>
      </w:r>
    </w:p>
    <w:p w:rsidR="004D6817" w:rsidRPr="009945B4" w:rsidRDefault="004D6817" w:rsidP="009945B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Долгосрочный бюджетный прогноз разработан на основе базового варианта прогноза социально-экономического развития </w:t>
      </w:r>
      <w:r w:rsidR="009945B4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9945B4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Pr="009945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среднесрочный и </w:t>
      </w:r>
      <w:r w:rsidRPr="009945B4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9945B4">
        <w:rPr>
          <w:rFonts w:ascii="Times New Roman" w:eastAsia="Calibri" w:hAnsi="Times New Roman" w:cs="Times New Roman"/>
          <w:spacing w:val="-4"/>
          <w:sz w:val="28"/>
          <w:szCs w:val="28"/>
        </w:rPr>
        <w:t>период</w:t>
      </w:r>
      <w:r w:rsidRPr="009945B4">
        <w:rPr>
          <w:rFonts w:ascii="Times New Roman" w:hAnsi="Times New Roman" w:cs="Times New Roman"/>
          <w:sz w:val="28"/>
          <w:szCs w:val="28"/>
        </w:rPr>
        <w:t>.</w:t>
      </w:r>
    </w:p>
    <w:p w:rsidR="004D6817" w:rsidRPr="009945B4" w:rsidRDefault="004D6817" w:rsidP="009945B4">
      <w:pPr>
        <w:pStyle w:val="ConsPlusNormal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45B4">
        <w:rPr>
          <w:rFonts w:ascii="Times New Roman" w:hAnsi="Times New Roman"/>
          <w:sz w:val="28"/>
          <w:szCs w:val="28"/>
        </w:rPr>
        <w:t xml:space="preserve">Основными подходами к формированию налоговой, долговой и бюджетной политики в долгосрочном периоде являются реализация потенциала бюджетных доходов, обеспечение приемлемого уровня долговой нагрузки, выполнение долговых и расходных обязательств, эффективность бюджетных расходов. </w:t>
      </w:r>
    </w:p>
    <w:p w:rsidR="004D6817" w:rsidRPr="009945B4" w:rsidRDefault="004D6817" w:rsidP="009945B4">
      <w:pPr>
        <w:pStyle w:val="ConsPlusNormal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45B4">
        <w:rPr>
          <w:rFonts w:ascii="Times New Roman" w:hAnsi="Times New Roman"/>
          <w:sz w:val="28"/>
          <w:szCs w:val="28"/>
        </w:rPr>
        <w:t xml:space="preserve">Расходы бюджета формируются в условиях бюджетных ограничений в рамках полномочий </w:t>
      </w:r>
      <w:r w:rsidR="00ED0BD3">
        <w:rPr>
          <w:rFonts w:ascii="Times New Roman" w:hAnsi="Times New Roman"/>
          <w:sz w:val="28"/>
          <w:szCs w:val="28"/>
        </w:rPr>
        <w:t>Магаданской</w:t>
      </w:r>
      <w:r w:rsidRPr="009945B4">
        <w:rPr>
          <w:rFonts w:ascii="Times New Roman" w:hAnsi="Times New Roman"/>
          <w:sz w:val="28"/>
          <w:szCs w:val="28"/>
        </w:rPr>
        <w:t xml:space="preserve"> области и органов местного </w:t>
      </w:r>
      <w:r w:rsidRPr="009945B4">
        <w:rPr>
          <w:rFonts w:ascii="Times New Roman" w:hAnsi="Times New Roman"/>
          <w:sz w:val="28"/>
          <w:szCs w:val="28"/>
        </w:rPr>
        <w:lastRenderedPageBreak/>
        <w:t xml:space="preserve">самоуправления муниципальных образований </w:t>
      </w:r>
      <w:r w:rsidR="00ED0BD3">
        <w:rPr>
          <w:rFonts w:ascii="Times New Roman" w:hAnsi="Times New Roman"/>
          <w:sz w:val="28"/>
          <w:szCs w:val="28"/>
        </w:rPr>
        <w:t>Магаданской</w:t>
      </w:r>
      <w:r w:rsidRPr="009945B4">
        <w:rPr>
          <w:rFonts w:ascii="Times New Roman" w:hAnsi="Times New Roman"/>
          <w:sz w:val="28"/>
          <w:szCs w:val="28"/>
        </w:rPr>
        <w:t xml:space="preserve"> области и направлены прежде всего на финансовое обеспечение мер социальной поддержки населения, развития сферы бюджетных услуг и общественной инфраструктуры, бюджетную поддержку роста экономики </w:t>
      </w:r>
      <w:r w:rsidR="00ED0BD3">
        <w:rPr>
          <w:rFonts w:ascii="Times New Roman" w:hAnsi="Times New Roman"/>
          <w:sz w:val="28"/>
          <w:szCs w:val="28"/>
        </w:rPr>
        <w:t>Магаданской</w:t>
      </w:r>
      <w:r w:rsidRPr="009945B4">
        <w:rPr>
          <w:rFonts w:ascii="Times New Roman" w:hAnsi="Times New Roman"/>
          <w:sz w:val="28"/>
          <w:szCs w:val="28"/>
        </w:rPr>
        <w:t xml:space="preserve"> области. </w:t>
      </w:r>
    </w:p>
    <w:p w:rsidR="004D6817" w:rsidRPr="009945B4" w:rsidRDefault="004D6817" w:rsidP="009945B4">
      <w:pPr>
        <w:pStyle w:val="ConsPlusNormal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45B4">
        <w:rPr>
          <w:rFonts w:ascii="Times New Roman" w:hAnsi="Times New Roman"/>
          <w:sz w:val="28"/>
          <w:szCs w:val="28"/>
        </w:rPr>
        <w:t>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</w:t>
      </w:r>
      <w:r w:rsidR="00ED0BD3">
        <w:rPr>
          <w:rFonts w:ascii="Times New Roman" w:hAnsi="Times New Roman"/>
          <w:sz w:val="28"/>
          <w:szCs w:val="28"/>
        </w:rPr>
        <w:t>, минимизации</w:t>
      </w:r>
      <w:r w:rsidRPr="009945B4">
        <w:rPr>
          <w:rFonts w:ascii="Times New Roman" w:hAnsi="Times New Roman"/>
          <w:sz w:val="28"/>
          <w:szCs w:val="28"/>
        </w:rPr>
        <w:t xml:space="preserve"> рисков влияния на областной бюджет негативных факторов в процессе социально-экономического развития. </w:t>
      </w:r>
    </w:p>
    <w:p w:rsidR="00E8640B" w:rsidRDefault="004D6817" w:rsidP="00E8640B">
      <w:pPr>
        <w:pStyle w:val="ConsPlusNormal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45B4">
        <w:rPr>
          <w:rFonts w:ascii="Times New Roman" w:hAnsi="Times New Roman"/>
          <w:sz w:val="28"/>
          <w:szCs w:val="28"/>
        </w:rPr>
        <w:t xml:space="preserve">Общей задачей и условием реализации налоговой, долговой и бюджетной политики является обеспечение долгосрочной сбалансированности и устойчивости бюджетов бюджетной системы </w:t>
      </w:r>
      <w:r w:rsidR="00ED0BD3">
        <w:rPr>
          <w:rFonts w:ascii="Times New Roman" w:hAnsi="Times New Roman"/>
          <w:sz w:val="28"/>
          <w:szCs w:val="28"/>
        </w:rPr>
        <w:t>Магаданской</w:t>
      </w:r>
      <w:r w:rsidRPr="009945B4">
        <w:rPr>
          <w:rFonts w:ascii="Times New Roman" w:hAnsi="Times New Roman"/>
          <w:sz w:val="28"/>
          <w:szCs w:val="28"/>
        </w:rPr>
        <w:t xml:space="preserve"> области.</w:t>
      </w:r>
    </w:p>
    <w:p w:rsidR="00E8640B" w:rsidRDefault="00065607" w:rsidP="00065607">
      <w:pPr>
        <w:spacing w:line="360" w:lineRule="auto"/>
        <w:ind w:firstLine="709"/>
        <w:jc w:val="both"/>
        <w:rPr>
          <w:szCs w:val="28"/>
        </w:rPr>
      </w:pPr>
      <w:r w:rsidRPr="003456A6">
        <w:rPr>
          <w:szCs w:val="28"/>
          <w:lang w:val="x-none" w:eastAsia="x-none"/>
        </w:rPr>
        <w:t xml:space="preserve">Формирование доходной базы осуществлялось на основе прогноза социально-экономического развития Магаданской области на 2021 - 2023 годы, основных направлений бюджетной и налоговой политики </w:t>
      </w:r>
      <w:r w:rsidRPr="003456A6">
        <w:rPr>
          <w:szCs w:val="28"/>
          <w:lang w:eastAsia="x-none"/>
        </w:rPr>
        <w:t xml:space="preserve">Магаданской области </w:t>
      </w:r>
      <w:r w:rsidRPr="003456A6">
        <w:rPr>
          <w:szCs w:val="28"/>
          <w:lang w:val="x-none" w:eastAsia="x-none"/>
        </w:rPr>
        <w:t>на 2021 год и  плановый период 2022 и 2023 годов, и оценки поступлений доходов в областной бюджет в 201</w:t>
      </w:r>
      <w:r w:rsidRPr="003456A6">
        <w:rPr>
          <w:szCs w:val="28"/>
          <w:lang w:eastAsia="x-none"/>
        </w:rPr>
        <w:t>9</w:t>
      </w:r>
      <w:r>
        <w:rPr>
          <w:szCs w:val="28"/>
          <w:lang w:eastAsia="x-none"/>
        </w:rPr>
        <w:t xml:space="preserve"> и в 2020</w:t>
      </w:r>
      <w:r>
        <w:rPr>
          <w:szCs w:val="28"/>
          <w:lang w:val="x-none" w:eastAsia="x-none"/>
        </w:rPr>
        <w:t xml:space="preserve"> годах</w:t>
      </w:r>
      <w:r w:rsidRPr="003456A6">
        <w:rPr>
          <w:szCs w:val="28"/>
          <w:lang w:val="x-none" w:eastAsia="x-none"/>
        </w:rPr>
        <w:t>.</w:t>
      </w:r>
      <w:r>
        <w:rPr>
          <w:szCs w:val="28"/>
          <w:lang w:eastAsia="x-none"/>
        </w:rPr>
        <w:t xml:space="preserve"> </w:t>
      </w:r>
      <w:bookmarkStart w:id="0" w:name="_GoBack"/>
      <w:bookmarkEnd w:id="0"/>
      <w:r w:rsidR="00E8640B">
        <w:rPr>
          <w:szCs w:val="28"/>
        </w:rPr>
        <w:t>Объем</w:t>
      </w:r>
      <w:r w:rsidR="000533D7">
        <w:rPr>
          <w:szCs w:val="28"/>
        </w:rPr>
        <w:t xml:space="preserve"> безвозмездных поступлений определен с сохранением номинальной величины межбюджетных трансфертов последнего года</w:t>
      </w:r>
      <w:r w:rsidR="00B3764B">
        <w:rPr>
          <w:szCs w:val="28"/>
        </w:rPr>
        <w:t xml:space="preserve"> (второй год планового периода очередного бюджетного цикла)</w:t>
      </w:r>
      <w:r w:rsidR="000533D7">
        <w:rPr>
          <w:szCs w:val="28"/>
        </w:rPr>
        <w:t xml:space="preserve"> в соответствии с методическими рекомендациями Министерства финансов Российской Федерации органами государственной власти Российской Федерации по долгосрочному бюджетному планированию.</w:t>
      </w:r>
    </w:p>
    <w:p w:rsidR="00E8640B" w:rsidRDefault="00E8640B" w:rsidP="00E8640B">
      <w:pPr>
        <w:pStyle w:val="ConsPlusNormal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областного и консолидированного бюджетов определен исходя из </w:t>
      </w:r>
      <w:r w:rsidR="008F4D8B">
        <w:rPr>
          <w:rFonts w:ascii="Times New Roman" w:hAnsi="Times New Roman"/>
          <w:sz w:val="28"/>
          <w:szCs w:val="28"/>
        </w:rPr>
        <w:t xml:space="preserve">требуемых </w:t>
      </w:r>
      <w:r>
        <w:rPr>
          <w:rFonts w:ascii="Times New Roman" w:hAnsi="Times New Roman"/>
          <w:sz w:val="28"/>
          <w:szCs w:val="28"/>
        </w:rPr>
        <w:t xml:space="preserve">параметров доходов и дефицита бюджетов. Прогноз дефицита бюджетов обусловлен уровнем заимствований и государственного долга к налоговым и неналоговым доходам областного </w:t>
      </w:r>
      <w:r>
        <w:rPr>
          <w:rFonts w:ascii="Times New Roman" w:hAnsi="Times New Roman"/>
          <w:sz w:val="28"/>
          <w:szCs w:val="28"/>
        </w:rPr>
        <w:lastRenderedPageBreak/>
        <w:t>бюджета. Прогнозируется постепенное снижение уровня государственного долга с учетом формирования бюджета, сбалансированного по доходам и расходам, и замещения обязательств по бюджетным кредитам коммерческими.</w:t>
      </w:r>
    </w:p>
    <w:p w:rsidR="00572240" w:rsidRPr="009945B4" w:rsidRDefault="00572240" w:rsidP="009945B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9945B4">
        <w:rPr>
          <w:szCs w:val="28"/>
        </w:rPr>
        <w:t>Выделение дополнительных средств из областного бюджета, принятие иных нормативных правовых актов Магаданской области, внесение в них изменений, приостановление или признание их утратившими силу в связи с принятием настоящих изменений не потребуется.</w:t>
      </w:r>
    </w:p>
    <w:p w:rsidR="00572240" w:rsidRPr="009945B4" w:rsidRDefault="00572240" w:rsidP="009945B4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572240" w:rsidRPr="009945B4" w:rsidRDefault="00572240" w:rsidP="009945B4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F4264A" w:rsidRPr="009945B4" w:rsidRDefault="00F4264A" w:rsidP="009945B4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  <w:sectPr w:rsidR="00F4264A" w:rsidRPr="009945B4" w:rsidSect="00F4264A">
          <w:headerReference w:type="first" r:id="rId10"/>
          <w:pgSz w:w="11906" w:h="16838"/>
          <w:pgMar w:top="1418" w:right="1276" w:bottom="1134" w:left="1560" w:header="720" w:footer="720" w:gutter="0"/>
          <w:cols w:space="720"/>
          <w:titlePg/>
          <w:docGrid w:linePitch="381"/>
        </w:sectPr>
      </w:pPr>
    </w:p>
    <w:tbl>
      <w:tblPr>
        <w:tblW w:w="1442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25"/>
      </w:tblGrid>
      <w:tr w:rsidR="00572240" w:rsidRPr="00F74E08" w:rsidTr="006E078D">
        <w:trPr>
          <w:trHeight w:val="562"/>
          <w:tblHeader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0" w:type="dxa"/>
              <w:tblInd w:w="9219" w:type="dxa"/>
              <w:tblLook w:val="0000" w:firstRow="0" w:lastRow="0" w:firstColumn="0" w:lastColumn="0" w:noHBand="0" w:noVBand="0"/>
            </w:tblPr>
            <w:tblGrid>
              <w:gridCol w:w="4990"/>
            </w:tblGrid>
            <w:tr w:rsidR="00572240" w:rsidTr="00572240">
              <w:trPr>
                <w:trHeight w:val="760"/>
              </w:trPr>
              <w:tc>
                <w:tcPr>
                  <w:tcW w:w="4990" w:type="dxa"/>
                </w:tcPr>
                <w:p w:rsidR="00572240" w:rsidRPr="00F74E08" w:rsidRDefault="009B52F9" w:rsidP="0057224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lastRenderedPageBreak/>
                    <w:t>П</w:t>
                  </w:r>
                  <w:r w:rsidR="00572240" w:rsidRPr="00F74E08">
                    <w:rPr>
                      <w:b/>
                      <w:szCs w:val="28"/>
                    </w:rPr>
                    <w:t xml:space="preserve">риложение 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к постановлению Правительства Магаданской области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от____________ №_____</w:t>
                  </w:r>
                </w:p>
                <w:p w:rsidR="00572240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F74E08">
              <w:rPr>
                <w:szCs w:val="28"/>
              </w:rPr>
              <w:t xml:space="preserve">«Приложение № </w:t>
            </w:r>
            <w:r w:rsidR="00543EAB">
              <w:rPr>
                <w:szCs w:val="28"/>
              </w:rPr>
              <w:t>1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Утвержден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постановлением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Правительства Магаданской области</w:t>
            </w:r>
          </w:p>
          <w:p w:rsidR="00572240" w:rsidRDefault="00593398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572240" w:rsidRPr="00F74E08">
              <w:rPr>
                <w:szCs w:val="28"/>
              </w:rPr>
              <w:t xml:space="preserve"> февраля 201</w:t>
            </w:r>
            <w:r>
              <w:rPr>
                <w:szCs w:val="28"/>
              </w:rPr>
              <w:t>7</w:t>
            </w:r>
            <w:r w:rsidR="00572240" w:rsidRPr="00F74E08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121</w:t>
            </w:r>
            <w:r w:rsidR="00572240" w:rsidRPr="00F74E08">
              <w:rPr>
                <w:szCs w:val="28"/>
              </w:rPr>
              <w:t>-пп</w:t>
            </w:r>
          </w:p>
          <w:p w:rsidR="00572240" w:rsidRPr="00F74E08" w:rsidRDefault="00572240" w:rsidP="00572240">
            <w:pPr>
              <w:jc w:val="center"/>
              <w:rPr>
                <w:szCs w:val="28"/>
              </w:rPr>
            </w:pPr>
          </w:p>
        </w:tc>
      </w:tr>
    </w:tbl>
    <w:p w:rsidR="00DB3DA9" w:rsidRDefault="00F05F27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DB3DA9">
        <w:rPr>
          <w:rFonts w:ascii="Times New Roman" w:hAnsi="Times New Roman" w:cs="Times New Roman"/>
          <w:b/>
          <w:sz w:val="28"/>
          <w:szCs w:val="28"/>
        </w:rPr>
        <w:t>П</w:t>
      </w:r>
      <w:r w:rsidR="007E1D1F" w:rsidRPr="00DB3DA9">
        <w:rPr>
          <w:rFonts w:ascii="Times New Roman" w:hAnsi="Times New Roman" w:cs="Times New Roman"/>
          <w:b/>
          <w:sz w:val="28"/>
          <w:szCs w:val="28"/>
        </w:rPr>
        <w:t>рогноз основных характеристик консолидированного бюджета Магаданской области</w:t>
      </w:r>
    </w:p>
    <w:p w:rsidR="00457AED" w:rsidRPr="00DB3DA9" w:rsidRDefault="007E1D1F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9">
        <w:rPr>
          <w:rFonts w:ascii="Times New Roman" w:hAnsi="Times New Roman" w:cs="Times New Roman"/>
          <w:b/>
          <w:sz w:val="28"/>
          <w:szCs w:val="28"/>
        </w:rPr>
        <w:t>и об</w:t>
      </w:r>
      <w:r w:rsidR="00F05F27" w:rsidRPr="00DB3DA9">
        <w:rPr>
          <w:rFonts w:ascii="Times New Roman" w:hAnsi="Times New Roman" w:cs="Times New Roman"/>
          <w:b/>
          <w:sz w:val="28"/>
          <w:szCs w:val="28"/>
        </w:rPr>
        <w:t>ластного бюджета</w:t>
      </w:r>
    </w:p>
    <w:p w:rsidR="005361E8" w:rsidRPr="00056F56" w:rsidRDefault="00056F56" w:rsidP="00F05F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56F56">
        <w:rPr>
          <w:rFonts w:ascii="Times New Roman" w:hAnsi="Times New Roman" w:cs="Times New Roman"/>
          <w:sz w:val="22"/>
          <w:szCs w:val="22"/>
        </w:rPr>
        <w:t>млн. рублей</w:t>
      </w:r>
    </w:p>
    <w:tbl>
      <w:tblPr>
        <w:tblW w:w="14284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723"/>
        <w:gridCol w:w="1060"/>
        <w:gridCol w:w="1060"/>
        <w:gridCol w:w="1060"/>
        <w:gridCol w:w="1186"/>
        <w:gridCol w:w="987"/>
        <w:gridCol w:w="846"/>
        <w:gridCol w:w="987"/>
        <w:gridCol w:w="987"/>
        <w:gridCol w:w="987"/>
        <w:gridCol w:w="1226"/>
        <w:gridCol w:w="988"/>
        <w:gridCol w:w="1187"/>
      </w:tblGrid>
      <w:tr w:rsidR="009945B4" w:rsidRPr="00BE29C0" w:rsidTr="00251980">
        <w:trPr>
          <w:trHeight w:val="80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sz w:val="18"/>
                <w:szCs w:val="18"/>
              </w:rPr>
            </w:pPr>
          </w:p>
        </w:tc>
      </w:tr>
      <w:tr w:rsidR="00BE29C0" w:rsidRPr="009945B4" w:rsidTr="00251980">
        <w:trPr>
          <w:trHeight w:val="161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5B4" w:rsidRPr="009945B4" w:rsidRDefault="009945B4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Год прогнозирования</w:t>
            </w:r>
          </w:p>
        </w:tc>
      </w:tr>
      <w:tr w:rsidR="00251980" w:rsidRPr="00BE29C0" w:rsidTr="00251980">
        <w:trPr>
          <w:trHeight w:val="323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80" w:rsidRPr="009945B4" w:rsidRDefault="00251980" w:rsidP="009945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2017 исполнение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2018 исполнение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2019 исполнение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2028</w:t>
            </w:r>
          </w:p>
        </w:tc>
      </w:tr>
      <w:tr w:rsidR="00251980" w:rsidRPr="00BE29C0" w:rsidTr="00251980">
        <w:trPr>
          <w:trHeight w:val="7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13</w:t>
            </w:r>
          </w:p>
        </w:tc>
      </w:tr>
      <w:tr w:rsidR="00BE29C0" w:rsidRPr="009945B4" w:rsidTr="00251980">
        <w:trPr>
          <w:trHeight w:val="177"/>
        </w:trPr>
        <w:tc>
          <w:tcPr>
            <w:tcW w:w="1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B4" w:rsidRPr="009945B4" w:rsidRDefault="009945B4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Консолидированный бюджет Магаданской области</w:t>
            </w:r>
          </w:p>
        </w:tc>
      </w:tr>
      <w:tr w:rsidR="00251980" w:rsidRPr="00BE29C0" w:rsidTr="00251980">
        <w:trPr>
          <w:trHeight w:val="7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35 065,7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37 789,3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43 496,6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48 788,5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42 524,1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41 885,7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39 388,1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40 760,4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42 187,6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43 671,9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45 215,6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46 821,0</w:t>
            </w:r>
          </w:p>
        </w:tc>
      </w:tr>
      <w:tr w:rsidR="00251980" w:rsidRPr="00BE29C0" w:rsidTr="00251980">
        <w:trPr>
          <w:trHeight w:val="16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36 622,1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38 895,7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43 595,6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50 780,4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44 419,6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42 983,0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39 904,2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41 500,4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43 160,4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44 886,8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46 682,3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48 549,6</w:t>
            </w:r>
          </w:p>
        </w:tc>
      </w:tr>
      <w:tr w:rsidR="00251980" w:rsidRPr="00BE29C0" w:rsidTr="00251980">
        <w:trPr>
          <w:trHeight w:val="217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Дефицит/профицит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-1 556,4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-1 991,9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-1 895,5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-1 097,3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-516,1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-740,0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-972,8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-1 214,9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-1 466,7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-1 728,5</w:t>
            </w:r>
          </w:p>
        </w:tc>
      </w:tr>
      <w:tr w:rsidR="00BE29C0" w:rsidRPr="009945B4" w:rsidTr="00251980">
        <w:trPr>
          <w:trHeight w:val="119"/>
        </w:trPr>
        <w:tc>
          <w:tcPr>
            <w:tcW w:w="1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5B4" w:rsidRPr="009945B4" w:rsidRDefault="009945B4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</w:tr>
      <w:tr w:rsidR="00251980" w:rsidRPr="00BE29C0" w:rsidTr="00251980">
        <w:trPr>
          <w:trHeight w:val="7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31 089,5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33 185,1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38 436,4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43 899,8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37 689,5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36 959,3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34 185,4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35 349,6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36 560,4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37 819,6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39 129,2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40 491,2</w:t>
            </w:r>
          </w:p>
        </w:tc>
      </w:tr>
      <w:tr w:rsidR="00251980" w:rsidRPr="00BE29C0" w:rsidTr="00251980">
        <w:trPr>
          <w:trHeight w:val="271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32 615,5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34 247,4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38 340,4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45 377,3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38 458,9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37 451,5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34 961,7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36 360,2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37 814,6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39 327,2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40 900,2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b/>
                <w:bCs/>
                <w:sz w:val="18"/>
                <w:szCs w:val="18"/>
              </w:rPr>
            </w:pPr>
            <w:r w:rsidRPr="009945B4">
              <w:rPr>
                <w:b/>
                <w:bCs/>
                <w:sz w:val="18"/>
                <w:szCs w:val="18"/>
              </w:rPr>
              <w:t>42 536,3</w:t>
            </w:r>
          </w:p>
        </w:tc>
      </w:tr>
      <w:tr w:rsidR="00251980" w:rsidRPr="00BE29C0" w:rsidTr="00251980">
        <w:trPr>
          <w:trHeight w:val="6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 xml:space="preserve">в </w:t>
            </w:r>
            <w:proofErr w:type="spellStart"/>
            <w:r w:rsidRPr="009945B4">
              <w:rPr>
                <w:i/>
                <w:iCs/>
                <w:sz w:val="18"/>
                <w:szCs w:val="18"/>
              </w:rPr>
              <w:t>т</w:t>
            </w:r>
            <w:r w:rsidRPr="00BE29C0">
              <w:rPr>
                <w:i/>
                <w:iCs/>
                <w:sz w:val="18"/>
                <w:szCs w:val="18"/>
              </w:rPr>
              <w:t>.</w:t>
            </w:r>
            <w:r w:rsidRPr="009945B4">
              <w:rPr>
                <w:i/>
                <w:iCs/>
                <w:sz w:val="18"/>
                <w:szCs w:val="18"/>
              </w:rPr>
              <w:t>ч</w:t>
            </w:r>
            <w:proofErr w:type="spellEnd"/>
            <w:r w:rsidRPr="00BE29C0">
              <w:rPr>
                <w:i/>
                <w:iCs/>
                <w:sz w:val="18"/>
                <w:szCs w:val="18"/>
              </w:rPr>
              <w:t>.</w:t>
            </w:r>
            <w:r w:rsidRPr="009945B4">
              <w:rPr>
                <w:i/>
                <w:iCs/>
                <w:sz w:val="18"/>
                <w:szCs w:val="18"/>
              </w:rPr>
              <w:t xml:space="preserve"> расходы на обслуживание государственного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920,3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762,9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631,8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691,4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799,8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817,5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808,4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842,8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834,5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822,4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811,0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i/>
                <w:iCs/>
                <w:sz w:val="18"/>
                <w:szCs w:val="18"/>
              </w:rPr>
            </w:pPr>
            <w:r w:rsidRPr="009945B4">
              <w:rPr>
                <w:i/>
                <w:iCs/>
                <w:sz w:val="18"/>
                <w:szCs w:val="18"/>
              </w:rPr>
              <w:t>796,3</w:t>
            </w:r>
          </w:p>
        </w:tc>
      </w:tr>
      <w:tr w:rsidR="00251980" w:rsidRPr="00BE29C0" w:rsidTr="00251980">
        <w:trPr>
          <w:trHeight w:val="24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Дефицит/профицит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-1 062,3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-1 477,5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-769,4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-492,2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-776,3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-1 010,5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-1 254,2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-1 507,5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-1 771,0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-2 045,1</w:t>
            </w:r>
          </w:p>
        </w:tc>
      </w:tr>
      <w:tr w:rsidR="00251980" w:rsidRPr="00BE29C0" w:rsidTr="00251980">
        <w:trPr>
          <w:trHeight w:val="75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980" w:rsidRPr="009945B4" w:rsidRDefault="00251980" w:rsidP="009945B4">
            <w:pPr>
              <w:jc w:val="center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Государственный долг на 01 января очередного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13 300,0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14 136,2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14 535,6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14 621,1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14 556,7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14 242,3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13 277,9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11 987,5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12 447,1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13 206,8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80" w:rsidRPr="009945B4" w:rsidRDefault="00251980" w:rsidP="009945B4">
            <w:pPr>
              <w:jc w:val="right"/>
              <w:rPr>
                <w:sz w:val="18"/>
                <w:szCs w:val="18"/>
              </w:rPr>
            </w:pPr>
            <w:r w:rsidRPr="009945B4">
              <w:rPr>
                <w:sz w:val="18"/>
                <w:szCs w:val="18"/>
              </w:rPr>
              <w:t>13 416,4</w:t>
            </w:r>
          </w:p>
        </w:tc>
      </w:tr>
    </w:tbl>
    <w:p w:rsidR="00BF2136" w:rsidRDefault="00BF2136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</w:pPr>
    </w:p>
    <w:p w:rsidR="006E33D5" w:rsidRDefault="006E33D5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  <w:sectPr w:rsidR="006E33D5" w:rsidSect="00056F56">
          <w:pgSz w:w="16838" w:h="11906" w:orient="landscape"/>
          <w:pgMar w:top="426" w:right="1134" w:bottom="425" w:left="851" w:header="720" w:footer="720" w:gutter="0"/>
          <w:cols w:space="720"/>
          <w:titlePg/>
          <w:docGrid w:linePitch="381"/>
        </w:sectPr>
      </w:pPr>
    </w:p>
    <w:p w:rsidR="00324628" w:rsidRDefault="00324628" w:rsidP="002B2A02">
      <w:pPr>
        <w:ind w:firstLine="709"/>
        <w:jc w:val="both"/>
        <w:rPr>
          <w:rFonts w:ascii="TimesET" w:hAnsi="TimesET"/>
          <w:szCs w:val="28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8328B8" w:rsidRDefault="008328B8" w:rsidP="00930C6D">
      <w:pPr>
        <w:rPr>
          <w:b/>
          <w:sz w:val="24"/>
          <w:szCs w:val="24"/>
        </w:rPr>
      </w:pPr>
    </w:p>
    <w:p w:rsidR="008328B8" w:rsidRDefault="008328B8" w:rsidP="00930C6D">
      <w:pPr>
        <w:rPr>
          <w:b/>
          <w:sz w:val="24"/>
          <w:szCs w:val="24"/>
        </w:rPr>
      </w:pPr>
    </w:p>
    <w:sectPr w:rsidR="008328B8" w:rsidSect="00C368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1559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1B" w:rsidRDefault="00114A1B" w:rsidP="00F17AE7">
      <w:r>
        <w:separator/>
      </w:r>
    </w:p>
  </w:endnote>
  <w:endnote w:type="continuationSeparator" w:id="0">
    <w:p w:rsidR="00114A1B" w:rsidRDefault="00114A1B" w:rsidP="00F1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Pr="00324628" w:rsidRDefault="0001065D" w:rsidP="003246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Pr="00324628" w:rsidRDefault="0001065D" w:rsidP="003246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1B" w:rsidRDefault="00114A1B" w:rsidP="00F17AE7">
      <w:r>
        <w:separator/>
      </w:r>
    </w:p>
  </w:footnote>
  <w:footnote w:type="continuationSeparator" w:id="0">
    <w:p w:rsidR="00114A1B" w:rsidRDefault="00114A1B" w:rsidP="00F1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Default="0001065D">
    <w:pPr>
      <w:pStyle w:val="ae"/>
      <w:jc w:val="center"/>
    </w:pPr>
  </w:p>
  <w:p w:rsidR="0001065D" w:rsidRDefault="0001065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Pr="001F026C" w:rsidRDefault="0001065D">
    <w:pPr>
      <w:pStyle w:val="ae"/>
    </w:pPr>
    <w:r>
      <w:rPr>
        <w:lang w:val="en-US"/>
      </w:rPr>
      <w:t xml:space="preserve">                                                       </w:t>
    </w: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Pr="00324628" w:rsidRDefault="0001065D" w:rsidP="0032462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5D" w:rsidRPr="00EC6C33" w:rsidRDefault="0001065D">
    <w:pPr>
      <w:pStyle w:val="ae"/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B6C104"/>
    <w:lvl w:ilvl="0">
      <w:numFmt w:val="bullet"/>
      <w:lvlText w:val="*"/>
      <w:lvlJc w:val="left"/>
    </w:lvl>
  </w:abstractNum>
  <w:abstractNum w:abstractNumId="1">
    <w:nsid w:val="0241333E"/>
    <w:multiLevelType w:val="multilevel"/>
    <w:tmpl w:val="6568E3F4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353DBB"/>
    <w:multiLevelType w:val="hybridMultilevel"/>
    <w:tmpl w:val="60701EDA"/>
    <w:lvl w:ilvl="0" w:tplc="52D65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E0E69"/>
    <w:multiLevelType w:val="hybridMultilevel"/>
    <w:tmpl w:val="58AC4838"/>
    <w:lvl w:ilvl="0" w:tplc="A4E8C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EE7E9D"/>
    <w:multiLevelType w:val="hybridMultilevel"/>
    <w:tmpl w:val="4D565966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3CCB"/>
    <w:multiLevelType w:val="hybridMultilevel"/>
    <w:tmpl w:val="9BAEE272"/>
    <w:lvl w:ilvl="0" w:tplc="ECDEA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9847CE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7">
    <w:nsid w:val="2EEB3398"/>
    <w:multiLevelType w:val="hybridMultilevel"/>
    <w:tmpl w:val="1BEA5090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02A9E"/>
    <w:multiLevelType w:val="singleLevel"/>
    <w:tmpl w:val="54385422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</w:abstractNum>
  <w:abstractNum w:abstractNumId="9">
    <w:nsid w:val="32384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3CB33DC"/>
    <w:multiLevelType w:val="singleLevel"/>
    <w:tmpl w:val="6248ED02"/>
    <w:lvl w:ilvl="0">
      <w:start w:val="10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42434D9F"/>
    <w:multiLevelType w:val="hybridMultilevel"/>
    <w:tmpl w:val="DC0EC040"/>
    <w:lvl w:ilvl="0" w:tplc="73C6E0F6">
      <w:start w:val="1"/>
      <w:numFmt w:val="decimal"/>
      <w:lvlText w:val="%1)"/>
      <w:lvlJc w:val="left"/>
      <w:pPr>
        <w:ind w:left="11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50470667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3">
    <w:nsid w:val="556D055A"/>
    <w:multiLevelType w:val="singleLevel"/>
    <w:tmpl w:val="E0F226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4">
    <w:nsid w:val="6A9D509F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60D3F"/>
    <w:multiLevelType w:val="singleLevel"/>
    <w:tmpl w:val="BD0E7CE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7682F4F"/>
    <w:multiLevelType w:val="hybridMultilevel"/>
    <w:tmpl w:val="6C1CD836"/>
    <w:lvl w:ilvl="0" w:tplc="032866E8"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8">
    <w:nsid w:val="79824D16"/>
    <w:multiLevelType w:val="hybridMultilevel"/>
    <w:tmpl w:val="61B0F392"/>
    <w:lvl w:ilvl="0" w:tplc="C612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57C5D"/>
    <w:multiLevelType w:val="hybridMultilevel"/>
    <w:tmpl w:val="788AE1AC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15"/>
  </w:num>
  <w:num w:numId="21">
    <w:abstractNumId w:val="18"/>
  </w:num>
  <w:num w:numId="22">
    <w:abstractNumId w:val="1"/>
  </w:num>
  <w:num w:numId="23">
    <w:abstractNumId w:val="4"/>
  </w:num>
  <w:num w:numId="24">
    <w:abstractNumId w:val="1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7"/>
    <w:rsid w:val="0000041E"/>
    <w:rsid w:val="00001902"/>
    <w:rsid w:val="00002C29"/>
    <w:rsid w:val="00005057"/>
    <w:rsid w:val="000057E3"/>
    <w:rsid w:val="0001065D"/>
    <w:rsid w:val="00011A27"/>
    <w:rsid w:val="00012BF1"/>
    <w:rsid w:val="00014FCD"/>
    <w:rsid w:val="0001503E"/>
    <w:rsid w:val="0001649F"/>
    <w:rsid w:val="00023147"/>
    <w:rsid w:val="00024117"/>
    <w:rsid w:val="00027D37"/>
    <w:rsid w:val="000306D6"/>
    <w:rsid w:val="0003135E"/>
    <w:rsid w:val="00031FF7"/>
    <w:rsid w:val="00034381"/>
    <w:rsid w:val="00034C11"/>
    <w:rsid w:val="00042D06"/>
    <w:rsid w:val="00042D58"/>
    <w:rsid w:val="00043721"/>
    <w:rsid w:val="00043D28"/>
    <w:rsid w:val="000446E2"/>
    <w:rsid w:val="00044A83"/>
    <w:rsid w:val="00051653"/>
    <w:rsid w:val="000533D7"/>
    <w:rsid w:val="00054033"/>
    <w:rsid w:val="00054A41"/>
    <w:rsid w:val="00054C18"/>
    <w:rsid w:val="00056F56"/>
    <w:rsid w:val="00060995"/>
    <w:rsid w:val="00063CA8"/>
    <w:rsid w:val="000655A9"/>
    <w:rsid w:val="00065607"/>
    <w:rsid w:val="0006641A"/>
    <w:rsid w:val="00070A9B"/>
    <w:rsid w:val="0007142F"/>
    <w:rsid w:val="00072956"/>
    <w:rsid w:val="00075119"/>
    <w:rsid w:val="00077654"/>
    <w:rsid w:val="00080E09"/>
    <w:rsid w:val="00081A1A"/>
    <w:rsid w:val="00081DEC"/>
    <w:rsid w:val="000824F1"/>
    <w:rsid w:val="00082E45"/>
    <w:rsid w:val="000855CD"/>
    <w:rsid w:val="000878AC"/>
    <w:rsid w:val="00087C88"/>
    <w:rsid w:val="00087F61"/>
    <w:rsid w:val="00092504"/>
    <w:rsid w:val="00092818"/>
    <w:rsid w:val="00092A03"/>
    <w:rsid w:val="00092C2A"/>
    <w:rsid w:val="00092C7B"/>
    <w:rsid w:val="0009395E"/>
    <w:rsid w:val="000949AE"/>
    <w:rsid w:val="00094F3B"/>
    <w:rsid w:val="00097253"/>
    <w:rsid w:val="000972CE"/>
    <w:rsid w:val="000A49BF"/>
    <w:rsid w:val="000A4CCD"/>
    <w:rsid w:val="000A758C"/>
    <w:rsid w:val="000B0825"/>
    <w:rsid w:val="000B1F85"/>
    <w:rsid w:val="000B2947"/>
    <w:rsid w:val="000B40DB"/>
    <w:rsid w:val="000B5606"/>
    <w:rsid w:val="000B598F"/>
    <w:rsid w:val="000C0A3D"/>
    <w:rsid w:val="000C206A"/>
    <w:rsid w:val="000C2FFC"/>
    <w:rsid w:val="000C5EA0"/>
    <w:rsid w:val="000D028E"/>
    <w:rsid w:val="000D0755"/>
    <w:rsid w:val="000D358A"/>
    <w:rsid w:val="000D5D8A"/>
    <w:rsid w:val="000D7446"/>
    <w:rsid w:val="000D789A"/>
    <w:rsid w:val="000E1CB2"/>
    <w:rsid w:val="000E2E51"/>
    <w:rsid w:val="000E2FE3"/>
    <w:rsid w:val="000E3164"/>
    <w:rsid w:val="000E3ABD"/>
    <w:rsid w:val="000E4856"/>
    <w:rsid w:val="000E4AF5"/>
    <w:rsid w:val="000E6592"/>
    <w:rsid w:val="000E7D27"/>
    <w:rsid w:val="000F174E"/>
    <w:rsid w:val="000F1C12"/>
    <w:rsid w:val="000F5306"/>
    <w:rsid w:val="00100836"/>
    <w:rsid w:val="001021E7"/>
    <w:rsid w:val="0010260B"/>
    <w:rsid w:val="001027C0"/>
    <w:rsid w:val="00102F4A"/>
    <w:rsid w:val="00110F10"/>
    <w:rsid w:val="00113B10"/>
    <w:rsid w:val="00114545"/>
    <w:rsid w:val="00114A1B"/>
    <w:rsid w:val="00115593"/>
    <w:rsid w:val="00115DC0"/>
    <w:rsid w:val="00117B5B"/>
    <w:rsid w:val="0012128B"/>
    <w:rsid w:val="001213B6"/>
    <w:rsid w:val="00122A6E"/>
    <w:rsid w:val="00123135"/>
    <w:rsid w:val="001241A6"/>
    <w:rsid w:val="00124DF1"/>
    <w:rsid w:val="001258E8"/>
    <w:rsid w:val="001271D6"/>
    <w:rsid w:val="00127DBF"/>
    <w:rsid w:val="001310E1"/>
    <w:rsid w:val="0013309A"/>
    <w:rsid w:val="001330DA"/>
    <w:rsid w:val="00133AA7"/>
    <w:rsid w:val="00134DF0"/>
    <w:rsid w:val="00135D69"/>
    <w:rsid w:val="001403EA"/>
    <w:rsid w:val="00140587"/>
    <w:rsid w:val="00141456"/>
    <w:rsid w:val="00143351"/>
    <w:rsid w:val="00143792"/>
    <w:rsid w:val="0014431E"/>
    <w:rsid w:val="001446EE"/>
    <w:rsid w:val="00144DBB"/>
    <w:rsid w:val="00145723"/>
    <w:rsid w:val="0014626A"/>
    <w:rsid w:val="0015018C"/>
    <w:rsid w:val="00150C58"/>
    <w:rsid w:val="0015348A"/>
    <w:rsid w:val="00153835"/>
    <w:rsid w:val="00154F90"/>
    <w:rsid w:val="0015761A"/>
    <w:rsid w:val="001602F0"/>
    <w:rsid w:val="00161E38"/>
    <w:rsid w:val="00162379"/>
    <w:rsid w:val="00163D71"/>
    <w:rsid w:val="00164730"/>
    <w:rsid w:val="00164BEA"/>
    <w:rsid w:val="00164F07"/>
    <w:rsid w:val="00167898"/>
    <w:rsid w:val="00171120"/>
    <w:rsid w:val="00173B3D"/>
    <w:rsid w:val="0017446F"/>
    <w:rsid w:val="001751AE"/>
    <w:rsid w:val="00175371"/>
    <w:rsid w:val="00176197"/>
    <w:rsid w:val="00177A96"/>
    <w:rsid w:val="00177F46"/>
    <w:rsid w:val="001802D4"/>
    <w:rsid w:val="001814E4"/>
    <w:rsid w:val="001836C1"/>
    <w:rsid w:val="00183DCD"/>
    <w:rsid w:val="00185F31"/>
    <w:rsid w:val="00186659"/>
    <w:rsid w:val="001869E1"/>
    <w:rsid w:val="001877EF"/>
    <w:rsid w:val="00187E7D"/>
    <w:rsid w:val="0019014C"/>
    <w:rsid w:val="00192046"/>
    <w:rsid w:val="0019501D"/>
    <w:rsid w:val="001A0E05"/>
    <w:rsid w:val="001A1556"/>
    <w:rsid w:val="001A1C50"/>
    <w:rsid w:val="001A1E36"/>
    <w:rsid w:val="001A650E"/>
    <w:rsid w:val="001A7534"/>
    <w:rsid w:val="001A7C9C"/>
    <w:rsid w:val="001B34E8"/>
    <w:rsid w:val="001B3E07"/>
    <w:rsid w:val="001B69DD"/>
    <w:rsid w:val="001B7A48"/>
    <w:rsid w:val="001B7AC9"/>
    <w:rsid w:val="001C1EDE"/>
    <w:rsid w:val="001C56C1"/>
    <w:rsid w:val="001C6754"/>
    <w:rsid w:val="001C68C0"/>
    <w:rsid w:val="001C68F1"/>
    <w:rsid w:val="001D0060"/>
    <w:rsid w:val="001D0BEF"/>
    <w:rsid w:val="001D0E4F"/>
    <w:rsid w:val="001D0F87"/>
    <w:rsid w:val="001D1F1D"/>
    <w:rsid w:val="001D24E8"/>
    <w:rsid w:val="001D3714"/>
    <w:rsid w:val="001D57FC"/>
    <w:rsid w:val="001D675C"/>
    <w:rsid w:val="001D69E9"/>
    <w:rsid w:val="001E0C1E"/>
    <w:rsid w:val="001E210E"/>
    <w:rsid w:val="001E2610"/>
    <w:rsid w:val="001E2620"/>
    <w:rsid w:val="001E2ED6"/>
    <w:rsid w:val="001E5882"/>
    <w:rsid w:val="001E6029"/>
    <w:rsid w:val="001E659C"/>
    <w:rsid w:val="001E6C1D"/>
    <w:rsid w:val="001F026C"/>
    <w:rsid w:val="001F0BD1"/>
    <w:rsid w:val="001F1232"/>
    <w:rsid w:val="001F23F0"/>
    <w:rsid w:val="001F43CD"/>
    <w:rsid w:val="001F4969"/>
    <w:rsid w:val="001F7E47"/>
    <w:rsid w:val="00201B96"/>
    <w:rsid w:val="002026B0"/>
    <w:rsid w:val="00202884"/>
    <w:rsid w:val="0020320D"/>
    <w:rsid w:val="002050E4"/>
    <w:rsid w:val="00206268"/>
    <w:rsid w:val="00206CCD"/>
    <w:rsid w:val="002070C7"/>
    <w:rsid w:val="00211BF1"/>
    <w:rsid w:val="00212032"/>
    <w:rsid w:val="002123E5"/>
    <w:rsid w:val="00212DCB"/>
    <w:rsid w:val="00214808"/>
    <w:rsid w:val="00215A6B"/>
    <w:rsid w:val="00217385"/>
    <w:rsid w:val="00217442"/>
    <w:rsid w:val="002179A7"/>
    <w:rsid w:val="002210BF"/>
    <w:rsid w:val="002226BA"/>
    <w:rsid w:val="0022367D"/>
    <w:rsid w:val="00225F49"/>
    <w:rsid w:val="00230951"/>
    <w:rsid w:val="00231224"/>
    <w:rsid w:val="0023174D"/>
    <w:rsid w:val="00231B0E"/>
    <w:rsid w:val="0023351E"/>
    <w:rsid w:val="002357DB"/>
    <w:rsid w:val="00235F6C"/>
    <w:rsid w:val="00236BBC"/>
    <w:rsid w:val="00241135"/>
    <w:rsid w:val="00244F45"/>
    <w:rsid w:val="00246BF0"/>
    <w:rsid w:val="00247887"/>
    <w:rsid w:val="002501DF"/>
    <w:rsid w:val="00250C36"/>
    <w:rsid w:val="00250DC8"/>
    <w:rsid w:val="00251980"/>
    <w:rsid w:val="00252777"/>
    <w:rsid w:val="0025305C"/>
    <w:rsid w:val="002541EE"/>
    <w:rsid w:val="00254C33"/>
    <w:rsid w:val="00256548"/>
    <w:rsid w:val="0025721C"/>
    <w:rsid w:val="002603AE"/>
    <w:rsid w:val="00260EEE"/>
    <w:rsid w:val="002627CC"/>
    <w:rsid w:val="002637FF"/>
    <w:rsid w:val="00263A62"/>
    <w:rsid w:val="00263F40"/>
    <w:rsid w:val="002640CC"/>
    <w:rsid w:val="00267313"/>
    <w:rsid w:val="00270A35"/>
    <w:rsid w:val="002726C7"/>
    <w:rsid w:val="0027328C"/>
    <w:rsid w:val="00275A6A"/>
    <w:rsid w:val="00280E1A"/>
    <w:rsid w:val="0028312B"/>
    <w:rsid w:val="00283747"/>
    <w:rsid w:val="00284B55"/>
    <w:rsid w:val="00285383"/>
    <w:rsid w:val="002904D7"/>
    <w:rsid w:val="0029085E"/>
    <w:rsid w:val="002912DE"/>
    <w:rsid w:val="00291FAF"/>
    <w:rsid w:val="00293078"/>
    <w:rsid w:val="002931CF"/>
    <w:rsid w:val="00293F26"/>
    <w:rsid w:val="00295623"/>
    <w:rsid w:val="002961A9"/>
    <w:rsid w:val="0029662D"/>
    <w:rsid w:val="00297D7D"/>
    <w:rsid w:val="002A03D3"/>
    <w:rsid w:val="002A0D31"/>
    <w:rsid w:val="002A10EE"/>
    <w:rsid w:val="002A1843"/>
    <w:rsid w:val="002A21A7"/>
    <w:rsid w:val="002A3493"/>
    <w:rsid w:val="002A47FB"/>
    <w:rsid w:val="002A798B"/>
    <w:rsid w:val="002B1069"/>
    <w:rsid w:val="002B15C1"/>
    <w:rsid w:val="002B1B34"/>
    <w:rsid w:val="002B2028"/>
    <w:rsid w:val="002B27D5"/>
    <w:rsid w:val="002B2A02"/>
    <w:rsid w:val="002B3E56"/>
    <w:rsid w:val="002B3F59"/>
    <w:rsid w:val="002B3FBB"/>
    <w:rsid w:val="002C017B"/>
    <w:rsid w:val="002C3A49"/>
    <w:rsid w:val="002C4D08"/>
    <w:rsid w:val="002C5697"/>
    <w:rsid w:val="002C7443"/>
    <w:rsid w:val="002C7856"/>
    <w:rsid w:val="002D052E"/>
    <w:rsid w:val="002D2616"/>
    <w:rsid w:val="002D2EE8"/>
    <w:rsid w:val="002D61EF"/>
    <w:rsid w:val="002D7B56"/>
    <w:rsid w:val="002D7E4F"/>
    <w:rsid w:val="002E02F4"/>
    <w:rsid w:val="002E062E"/>
    <w:rsid w:val="002E19F1"/>
    <w:rsid w:val="002E1CA7"/>
    <w:rsid w:val="002E1D57"/>
    <w:rsid w:val="002E4FB4"/>
    <w:rsid w:val="002E6399"/>
    <w:rsid w:val="002F09CA"/>
    <w:rsid w:val="002F0BD4"/>
    <w:rsid w:val="002F10A7"/>
    <w:rsid w:val="002F15C0"/>
    <w:rsid w:val="002F4AB6"/>
    <w:rsid w:val="002F7902"/>
    <w:rsid w:val="00300A6C"/>
    <w:rsid w:val="00301B3C"/>
    <w:rsid w:val="003037D2"/>
    <w:rsid w:val="0030468D"/>
    <w:rsid w:val="0030479C"/>
    <w:rsid w:val="003051C8"/>
    <w:rsid w:val="003053C4"/>
    <w:rsid w:val="00305780"/>
    <w:rsid w:val="00305BAA"/>
    <w:rsid w:val="003062EA"/>
    <w:rsid w:val="00306EA1"/>
    <w:rsid w:val="00307648"/>
    <w:rsid w:val="003106FA"/>
    <w:rsid w:val="003109E4"/>
    <w:rsid w:val="0031195E"/>
    <w:rsid w:val="003120F3"/>
    <w:rsid w:val="00312262"/>
    <w:rsid w:val="00312347"/>
    <w:rsid w:val="00312B02"/>
    <w:rsid w:val="00313EF1"/>
    <w:rsid w:val="00314C05"/>
    <w:rsid w:val="0031544D"/>
    <w:rsid w:val="003154B6"/>
    <w:rsid w:val="00316829"/>
    <w:rsid w:val="003168EA"/>
    <w:rsid w:val="0031742E"/>
    <w:rsid w:val="003201C7"/>
    <w:rsid w:val="00320B91"/>
    <w:rsid w:val="003217AF"/>
    <w:rsid w:val="003219F3"/>
    <w:rsid w:val="00321BD2"/>
    <w:rsid w:val="00322149"/>
    <w:rsid w:val="00323346"/>
    <w:rsid w:val="003245FD"/>
    <w:rsid w:val="00324628"/>
    <w:rsid w:val="00324A8A"/>
    <w:rsid w:val="00324B9C"/>
    <w:rsid w:val="0032573E"/>
    <w:rsid w:val="003258F7"/>
    <w:rsid w:val="00325DC1"/>
    <w:rsid w:val="00325DE5"/>
    <w:rsid w:val="0032685A"/>
    <w:rsid w:val="00334679"/>
    <w:rsid w:val="00334935"/>
    <w:rsid w:val="00334DC3"/>
    <w:rsid w:val="00337498"/>
    <w:rsid w:val="00340A90"/>
    <w:rsid w:val="00340EE2"/>
    <w:rsid w:val="00341F4D"/>
    <w:rsid w:val="003422FC"/>
    <w:rsid w:val="00343332"/>
    <w:rsid w:val="003439D8"/>
    <w:rsid w:val="00344AAE"/>
    <w:rsid w:val="00350278"/>
    <w:rsid w:val="0035097F"/>
    <w:rsid w:val="003510BA"/>
    <w:rsid w:val="00351BF9"/>
    <w:rsid w:val="00351FA4"/>
    <w:rsid w:val="00352403"/>
    <w:rsid w:val="003533B2"/>
    <w:rsid w:val="00353B7B"/>
    <w:rsid w:val="00353C45"/>
    <w:rsid w:val="00353D28"/>
    <w:rsid w:val="00354C87"/>
    <w:rsid w:val="00360931"/>
    <w:rsid w:val="003633D0"/>
    <w:rsid w:val="003634CC"/>
    <w:rsid w:val="00363F77"/>
    <w:rsid w:val="0036460F"/>
    <w:rsid w:val="00367661"/>
    <w:rsid w:val="00370201"/>
    <w:rsid w:val="00370EC3"/>
    <w:rsid w:val="00371572"/>
    <w:rsid w:val="00371897"/>
    <w:rsid w:val="00371C31"/>
    <w:rsid w:val="003736EB"/>
    <w:rsid w:val="00373E21"/>
    <w:rsid w:val="00374850"/>
    <w:rsid w:val="00376AB9"/>
    <w:rsid w:val="0038260B"/>
    <w:rsid w:val="00382F98"/>
    <w:rsid w:val="00384641"/>
    <w:rsid w:val="003847D1"/>
    <w:rsid w:val="00385479"/>
    <w:rsid w:val="00385608"/>
    <w:rsid w:val="00386745"/>
    <w:rsid w:val="00387229"/>
    <w:rsid w:val="0038797E"/>
    <w:rsid w:val="00390B3A"/>
    <w:rsid w:val="00393E93"/>
    <w:rsid w:val="00393F0C"/>
    <w:rsid w:val="0039486A"/>
    <w:rsid w:val="00394F6C"/>
    <w:rsid w:val="00395E0F"/>
    <w:rsid w:val="003A1703"/>
    <w:rsid w:val="003A1F2A"/>
    <w:rsid w:val="003A46BB"/>
    <w:rsid w:val="003A58F4"/>
    <w:rsid w:val="003A65C2"/>
    <w:rsid w:val="003A7213"/>
    <w:rsid w:val="003A7583"/>
    <w:rsid w:val="003A7AC9"/>
    <w:rsid w:val="003A7AD0"/>
    <w:rsid w:val="003B203F"/>
    <w:rsid w:val="003B2C78"/>
    <w:rsid w:val="003B34AA"/>
    <w:rsid w:val="003B41CA"/>
    <w:rsid w:val="003B50B7"/>
    <w:rsid w:val="003C2F45"/>
    <w:rsid w:val="003C3110"/>
    <w:rsid w:val="003C3B82"/>
    <w:rsid w:val="003C47ED"/>
    <w:rsid w:val="003C4864"/>
    <w:rsid w:val="003C4CCD"/>
    <w:rsid w:val="003C5214"/>
    <w:rsid w:val="003C76FC"/>
    <w:rsid w:val="003D17F3"/>
    <w:rsid w:val="003D3EEC"/>
    <w:rsid w:val="003E0CC3"/>
    <w:rsid w:val="003E0FC9"/>
    <w:rsid w:val="003E123C"/>
    <w:rsid w:val="003E2008"/>
    <w:rsid w:val="003E4615"/>
    <w:rsid w:val="003E5333"/>
    <w:rsid w:val="003E5A18"/>
    <w:rsid w:val="003E6040"/>
    <w:rsid w:val="003E6668"/>
    <w:rsid w:val="003F115F"/>
    <w:rsid w:val="003F182E"/>
    <w:rsid w:val="003F1B9F"/>
    <w:rsid w:val="003F373E"/>
    <w:rsid w:val="003F3A05"/>
    <w:rsid w:val="003F4B2D"/>
    <w:rsid w:val="00401507"/>
    <w:rsid w:val="004015F7"/>
    <w:rsid w:val="00401F04"/>
    <w:rsid w:val="00402F52"/>
    <w:rsid w:val="004044FE"/>
    <w:rsid w:val="00404A5E"/>
    <w:rsid w:val="00404D64"/>
    <w:rsid w:val="00405981"/>
    <w:rsid w:val="00405A27"/>
    <w:rsid w:val="004065A1"/>
    <w:rsid w:val="00407775"/>
    <w:rsid w:val="004108BB"/>
    <w:rsid w:val="0041145A"/>
    <w:rsid w:val="00412D36"/>
    <w:rsid w:val="00414648"/>
    <w:rsid w:val="00415CDD"/>
    <w:rsid w:val="00417840"/>
    <w:rsid w:val="00420912"/>
    <w:rsid w:val="00420B1F"/>
    <w:rsid w:val="00423FD6"/>
    <w:rsid w:val="0043026F"/>
    <w:rsid w:val="00430F6F"/>
    <w:rsid w:val="004324E1"/>
    <w:rsid w:val="00433537"/>
    <w:rsid w:val="00433906"/>
    <w:rsid w:val="004402CE"/>
    <w:rsid w:val="00440B24"/>
    <w:rsid w:val="00445522"/>
    <w:rsid w:val="00446809"/>
    <w:rsid w:val="00450126"/>
    <w:rsid w:val="004518AA"/>
    <w:rsid w:val="00451CD5"/>
    <w:rsid w:val="00452DA2"/>
    <w:rsid w:val="00454614"/>
    <w:rsid w:val="004561EB"/>
    <w:rsid w:val="00457AED"/>
    <w:rsid w:val="00460A88"/>
    <w:rsid w:val="0046394D"/>
    <w:rsid w:val="004640BB"/>
    <w:rsid w:val="00466C21"/>
    <w:rsid w:val="0047000A"/>
    <w:rsid w:val="004706D2"/>
    <w:rsid w:val="0047077F"/>
    <w:rsid w:val="00470AB0"/>
    <w:rsid w:val="00470E51"/>
    <w:rsid w:val="00471702"/>
    <w:rsid w:val="00473EB1"/>
    <w:rsid w:val="00476EBC"/>
    <w:rsid w:val="00477407"/>
    <w:rsid w:val="00477CC0"/>
    <w:rsid w:val="00480891"/>
    <w:rsid w:val="004818DF"/>
    <w:rsid w:val="0048196F"/>
    <w:rsid w:val="004820C3"/>
    <w:rsid w:val="0048462D"/>
    <w:rsid w:val="00484D3B"/>
    <w:rsid w:val="004853DB"/>
    <w:rsid w:val="00485C65"/>
    <w:rsid w:val="0048788E"/>
    <w:rsid w:val="00487933"/>
    <w:rsid w:val="004906B6"/>
    <w:rsid w:val="00490A4F"/>
    <w:rsid w:val="00491D15"/>
    <w:rsid w:val="004958D8"/>
    <w:rsid w:val="004971BB"/>
    <w:rsid w:val="00497829"/>
    <w:rsid w:val="004A0FD0"/>
    <w:rsid w:val="004A15A9"/>
    <w:rsid w:val="004A31C9"/>
    <w:rsid w:val="004A33E9"/>
    <w:rsid w:val="004A4258"/>
    <w:rsid w:val="004A4CD6"/>
    <w:rsid w:val="004A5480"/>
    <w:rsid w:val="004A588D"/>
    <w:rsid w:val="004A6059"/>
    <w:rsid w:val="004B1D77"/>
    <w:rsid w:val="004B25D4"/>
    <w:rsid w:val="004B3670"/>
    <w:rsid w:val="004B6250"/>
    <w:rsid w:val="004B6AA5"/>
    <w:rsid w:val="004C546D"/>
    <w:rsid w:val="004C6BCE"/>
    <w:rsid w:val="004C6CB6"/>
    <w:rsid w:val="004D41F3"/>
    <w:rsid w:val="004D4E70"/>
    <w:rsid w:val="004D6817"/>
    <w:rsid w:val="004D71D2"/>
    <w:rsid w:val="004E0612"/>
    <w:rsid w:val="004E269B"/>
    <w:rsid w:val="004E5A2D"/>
    <w:rsid w:val="004F1CC0"/>
    <w:rsid w:val="004F2B99"/>
    <w:rsid w:val="004F37CB"/>
    <w:rsid w:val="004F4906"/>
    <w:rsid w:val="004F5433"/>
    <w:rsid w:val="004F6895"/>
    <w:rsid w:val="00500776"/>
    <w:rsid w:val="00501C77"/>
    <w:rsid w:val="00501E0C"/>
    <w:rsid w:val="00502CDA"/>
    <w:rsid w:val="00503CAC"/>
    <w:rsid w:val="00503FE9"/>
    <w:rsid w:val="00507C5A"/>
    <w:rsid w:val="00507E4A"/>
    <w:rsid w:val="00512BB0"/>
    <w:rsid w:val="0051337D"/>
    <w:rsid w:val="00513A33"/>
    <w:rsid w:val="00514F47"/>
    <w:rsid w:val="005159CA"/>
    <w:rsid w:val="005162E9"/>
    <w:rsid w:val="00517270"/>
    <w:rsid w:val="005201F4"/>
    <w:rsid w:val="00522FCB"/>
    <w:rsid w:val="005230FC"/>
    <w:rsid w:val="0052460F"/>
    <w:rsid w:val="00526ED6"/>
    <w:rsid w:val="00527404"/>
    <w:rsid w:val="00527C5D"/>
    <w:rsid w:val="005334E0"/>
    <w:rsid w:val="00534318"/>
    <w:rsid w:val="00535E44"/>
    <w:rsid w:val="0053619B"/>
    <w:rsid w:val="005361E8"/>
    <w:rsid w:val="00537065"/>
    <w:rsid w:val="0053729C"/>
    <w:rsid w:val="00540749"/>
    <w:rsid w:val="00542EC0"/>
    <w:rsid w:val="00543C78"/>
    <w:rsid w:val="00543EAB"/>
    <w:rsid w:val="00544902"/>
    <w:rsid w:val="00544962"/>
    <w:rsid w:val="0054640A"/>
    <w:rsid w:val="00546904"/>
    <w:rsid w:val="00546FCA"/>
    <w:rsid w:val="00550B7B"/>
    <w:rsid w:val="00550C60"/>
    <w:rsid w:val="00552146"/>
    <w:rsid w:val="005543FD"/>
    <w:rsid w:val="0055513D"/>
    <w:rsid w:val="00555D2D"/>
    <w:rsid w:val="005566B1"/>
    <w:rsid w:val="0055709F"/>
    <w:rsid w:val="00563A9C"/>
    <w:rsid w:val="0056404D"/>
    <w:rsid w:val="00565104"/>
    <w:rsid w:val="00567B3B"/>
    <w:rsid w:val="00571F31"/>
    <w:rsid w:val="00572240"/>
    <w:rsid w:val="00572598"/>
    <w:rsid w:val="005727B5"/>
    <w:rsid w:val="00572E4A"/>
    <w:rsid w:val="00574624"/>
    <w:rsid w:val="00575272"/>
    <w:rsid w:val="005756A5"/>
    <w:rsid w:val="0057672A"/>
    <w:rsid w:val="00583687"/>
    <w:rsid w:val="005850E7"/>
    <w:rsid w:val="00585518"/>
    <w:rsid w:val="00590007"/>
    <w:rsid w:val="00591441"/>
    <w:rsid w:val="00591FD1"/>
    <w:rsid w:val="00593398"/>
    <w:rsid w:val="005934FB"/>
    <w:rsid w:val="00593EB9"/>
    <w:rsid w:val="00595572"/>
    <w:rsid w:val="005A153C"/>
    <w:rsid w:val="005A1E58"/>
    <w:rsid w:val="005A2852"/>
    <w:rsid w:val="005A2C3F"/>
    <w:rsid w:val="005A4A24"/>
    <w:rsid w:val="005A4DF2"/>
    <w:rsid w:val="005A5681"/>
    <w:rsid w:val="005A5DDF"/>
    <w:rsid w:val="005A61D7"/>
    <w:rsid w:val="005A6AE6"/>
    <w:rsid w:val="005A7407"/>
    <w:rsid w:val="005B2B8E"/>
    <w:rsid w:val="005B2EA5"/>
    <w:rsid w:val="005B4416"/>
    <w:rsid w:val="005C07EB"/>
    <w:rsid w:val="005C0B6C"/>
    <w:rsid w:val="005C1162"/>
    <w:rsid w:val="005C1397"/>
    <w:rsid w:val="005C1D06"/>
    <w:rsid w:val="005C27DF"/>
    <w:rsid w:val="005C36C3"/>
    <w:rsid w:val="005C5691"/>
    <w:rsid w:val="005C5AFA"/>
    <w:rsid w:val="005C5CB5"/>
    <w:rsid w:val="005C5E9C"/>
    <w:rsid w:val="005C6EA0"/>
    <w:rsid w:val="005D0C03"/>
    <w:rsid w:val="005D3F35"/>
    <w:rsid w:val="005D433A"/>
    <w:rsid w:val="005D7730"/>
    <w:rsid w:val="005D7EDE"/>
    <w:rsid w:val="005E2EA0"/>
    <w:rsid w:val="005F0A3B"/>
    <w:rsid w:val="005F23AD"/>
    <w:rsid w:val="005F2494"/>
    <w:rsid w:val="005F3263"/>
    <w:rsid w:val="005F361B"/>
    <w:rsid w:val="005F5715"/>
    <w:rsid w:val="005F6168"/>
    <w:rsid w:val="005F7EE8"/>
    <w:rsid w:val="00601D44"/>
    <w:rsid w:val="00601D65"/>
    <w:rsid w:val="00601D68"/>
    <w:rsid w:val="006020D9"/>
    <w:rsid w:val="00602630"/>
    <w:rsid w:val="00602913"/>
    <w:rsid w:val="0060546F"/>
    <w:rsid w:val="00610305"/>
    <w:rsid w:val="006106FE"/>
    <w:rsid w:val="00611453"/>
    <w:rsid w:val="00612060"/>
    <w:rsid w:val="006122FA"/>
    <w:rsid w:val="0061341D"/>
    <w:rsid w:val="00613B37"/>
    <w:rsid w:val="0061425C"/>
    <w:rsid w:val="006154A4"/>
    <w:rsid w:val="00616135"/>
    <w:rsid w:val="0061629C"/>
    <w:rsid w:val="00617B6F"/>
    <w:rsid w:val="00621B98"/>
    <w:rsid w:val="00625225"/>
    <w:rsid w:val="00626179"/>
    <w:rsid w:val="00626EBC"/>
    <w:rsid w:val="00627135"/>
    <w:rsid w:val="006303BF"/>
    <w:rsid w:val="00635452"/>
    <w:rsid w:val="00637B52"/>
    <w:rsid w:val="00640363"/>
    <w:rsid w:val="006424E8"/>
    <w:rsid w:val="00645B72"/>
    <w:rsid w:val="00646FDF"/>
    <w:rsid w:val="00647348"/>
    <w:rsid w:val="006473C7"/>
    <w:rsid w:val="006501AF"/>
    <w:rsid w:val="00652B21"/>
    <w:rsid w:val="00653C53"/>
    <w:rsid w:val="00654ADC"/>
    <w:rsid w:val="00655C7C"/>
    <w:rsid w:val="0065662A"/>
    <w:rsid w:val="006573E3"/>
    <w:rsid w:val="00661EFA"/>
    <w:rsid w:val="00662468"/>
    <w:rsid w:val="006647E6"/>
    <w:rsid w:val="0067117A"/>
    <w:rsid w:val="00672C36"/>
    <w:rsid w:val="00672FC2"/>
    <w:rsid w:val="0067340C"/>
    <w:rsid w:val="00673782"/>
    <w:rsid w:val="006741B9"/>
    <w:rsid w:val="00674D09"/>
    <w:rsid w:val="00676883"/>
    <w:rsid w:val="00676BFF"/>
    <w:rsid w:val="00680157"/>
    <w:rsid w:val="006803C0"/>
    <w:rsid w:val="006803E2"/>
    <w:rsid w:val="00680C91"/>
    <w:rsid w:val="00682F41"/>
    <w:rsid w:val="00684254"/>
    <w:rsid w:val="00684632"/>
    <w:rsid w:val="00684687"/>
    <w:rsid w:val="00685EBC"/>
    <w:rsid w:val="00686EB9"/>
    <w:rsid w:val="006901F2"/>
    <w:rsid w:val="00690E28"/>
    <w:rsid w:val="0069257E"/>
    <w:rsid w:val="00692C69"/>
    <w:rsid w:val="00694510"/>
    <w:rsid w:val="00696EE9"/>
    <w:rsid w:val="00697BE2"/>
    <w:rsid w:val="006A139A"/>
    <w:rsid w:val="006A2201"/>
    <w:rsid w:val="006A3FC5"/>
    <w:rsid w:val="006A4197"/>
    <w:rsid w:val="006B3F53"/>
    <w:rsid w:val="006B4816"/>
    <w:rsid w:val="006B4C71"/>
    <w:rsid w:val="006B62FA"/>
    <w:rsid w:val="006C0580"/>
    <w:rsid w:val="006C0C07"/>
    <w:rsid w:val="006C1DB1"/>
    <w:rsid w:val="006C2E5D"/>
    <w:rsid w:val="006C3AE7"/>
    <w:rsid w:val="006C431B"/>
    <w:rsid w:val="006C523A"/>
    <w:rsid w:val="006C6049"/>
    <w:rsid w:val="006C65BB"/>
    <w:rsid w:val="006C7405"/>
    <w:rsid w:val="006C7E90"/>
    <w:rsid w:val="006D0733"/>
    <w:rsid w:val="006D2F4C"/>
    <w:rsid w:val="006D6893"/>
    <w:rsid w:val="006D7F9F"/>
    <w:rsid w:val="006E046C"/>
    <w:rsid w:val="006E0592"/>
    <w:rsid w:val="006E078D"/>
    <w:rsid w:val="006E0A9C"/>
    <w:rsid w:val="006E15C2"/>
    <w:rsid w:val="006E16CF"/>
    <w:rsid w:val="006E20E8"/>
    <w:rsid w:val="006E2CC6"/>
    <w:rsid w:val="006E33D5"/>
    <w:rsid w:val="006F2830"/>
    <w:rsid w:val="006F3095"/>
    <w:rsid w:val="006F5C52"/>
    <w:rsid w:val="006F62A4"/>
    <w:rsid w:val="006F71D8"/>
    <w:rsid w:val="00702F28"/>
    <w:rsid w:val="00704D9E"/>
    <w:rsid w:val="00705E68"/>
    <w:rsid w:val="007072CD"/>
    <w:rsid w:val="0071022B"/>
    <w:rsid w:val="00710419"/>
    <w:rsid w:val="0071052C"/>
    <w:rsid w:val="00710E0A"/>
    <w:rsid w:val="007133E3"/>
    <w:rsid w:val="00715325"/>
    <w:rsid w:val="007159A4"/>
    <w:rsid w:val="007177F5"/>
    <w:rsid w:val="0072084A"/>
    <w:rsid w:val="00720B32"/>
    <w:rsid w:val="00721E91"/>
    <w:rsid w:val="007240B2"/>
    <w:rsid w:val="00724745"/>
    <w:rsid w:val="007256CD"/>
    <w:rsid w:val="00731D4B"/>
    <w:rsid w:val="00737964"/>
    <w:rsid w:val="00741303"/>
    <w:rsid w:val="00743155"/>
    <w:rsid w:val="007461DC"/>
    <w:rsid w:val="00746BF1"/>
    <w:rsid w:val="00751D06"/>
    <w:rsid w:val="00753550"/>
    <w:rsid w:val="007572A6"/>
    <w:rsid w:val="00760930"/>
    <w:rsid w:val="007649C2"/>
    <w:rsid w:val="0077015E"/>
    <w:rsid w:val="0077040B"/>
    <w:rsid w:val="00771437"/>
    <w:rsid w:val="00771F3D"/>
    <w:rsid w:val="00772FFD"/>
    <w:rsid w:val="0077376D"/>
    <w:rsid w:val="00773AFF"/>
    <w:rsid w:val="0078156F"/>
    <w:rsid w:val="00783A72"/>
    <w:rsid w:val="00783D16"/>
    <w:rsid w:val="0078487A"/>
    <w:rsid w:val="007854D8"/>
    <w:rsid w:val="00785F57"/>
    <w:rsid w:val="00786C35"/>
    <w:rsid w:val="0078751D"/>
    <w:rsid w:val="00790987"/>
    <w:rsid w:val="00793706"/>
    <w:rsid w:val="00793BFD"/>
    <w:rsid w:val="00793E7D"/>
    <w:rsid w:val="007969A9"/>
    <w:rsid w:val="007969BE"/>
    <w:rsid w:val="00796BB6"/>
    <w:rsid w:val="00796FDE"/>
    <w:rsid w:val="00797148"/>
    <w:rsid w:val="007A19FC"/>
    <w:rsid w:val="007A1D1E"/>
    <w:rsid w:val="007A34BA"/>
    <w:rsid w:val="007A36AF"/>
    <w:rsid w:val="007A3FA7"/>
    <w:rsid w:val="007A6ADC"/>
    <w:rsid w:val="007A7337"/>
    <w:rsid w:val="007A74D8"/>
    <w:rsid w:val="007A79CD"/>
    <w:rsid w:val="007B1774"/>
    <w:rsid w:val="007B4587"/>
    <w:rsid w:val="007B5439"/>
    <w:rsid w:val="007B6AB8"/>
    <w:rsid w:val="007C4537"/>
    <w:rsid w:val="007C7743"/>
    <w:rsid w:val="007C7DFE"/>
    <w:rsid w:val="007D29E2"/>
    <w:rsid w:val="007D2AB6"/>
    <w:rsid w:val="007D3E44"/>
    <w:rsid w:val="007D686B"/>
    <w:rsid w:val="007D6CF9"/>
    <w:rsid w:val="007D73B5"/>
    <w:rsid w:val="007E1D1F"/>
    <w:rsid w:val="007E24BE"/>
    <w:rsid w:val="007E2741"/>
    <w:rsid w:val="007E4CB7"/>
    <w:rsid w:val="007E5029"/>
    <w:rsid w:val="007E5167"/>
    <w:rsid w:val="007E61DA"/>
    <w:rsid w:val="007F30E2"/>
    <w:rsid w:val="007F39CD"/>
    <w:rsid w:val="007F40FD"/>
    <w:rsid w:val="007F4EF1"/>
    <w:rsid w:val="007F5157"/>
    <w:rsid w:val="007F5EE4"/>
    <w:rsid w:val="007F67A8"/>
    <w:rsid w:val="007F7E0E"/>
    <w:rsid w:val="0080456C"/>
    <w:rsid w:val="00804A25"/>
    <w:rsid w:val="00806F16"/>
    <w:rsid w:val="00807B75"/>
    <w:rsid w:val="00807CBE"/>
    <w:rsid w:val="00810AA2"/>
    <w:rsid w:val="0081390A"/>
    <w:rsid w:val="00814B8B"/>
    <w:rsid w:val="0081587F"/>
    <w:rsid w:val="00815A56"/>
    <w:rsid w:val="008164A7"/>
    <w:rsid w:val="00817337"/>
    <w:rsid w:val="00817407"/>
    <w:rsid w:val="00817FFA"/>
    <w:rsid w:val="00822A11"/>
    <w:rsid w:val="00822C6D"/>
    <w:rsid w:val="008248AC"/>
    <w:rsid w:val="008261AF"/>
    <w:rsid w:val="0082646A"/>
    <w:rsid w:val="00830EF3"/>
    <w:rsid w:val="00831C6B"/>
    <w:rsid w:val="00832136"/>
    <w:rsid w:val="00832405"/>
    <w:rsid w:val="008328B8"/>
    <w:rsid w:val="00832CA4"/>
    <w:rsid w:val="00832EE6"/>
    <w:rsid w:val="0083484D"/>
    <w:rsid w:val="0083495F"/>
    <w:rsid w:val="00834D80"/>
    <w:rsid w:val="00836E6B"/>
    <w:rsid w:val="00837BAC"/>
    <w:rsid w:val="00841745"/>
    <w:rsid w:val="008417DD"/>
    <w:rsid w:val="00841C7A"/>
    <w:rsid w:val="00842DA9"/>
    <w:rsid w:val="00844B00"/>
    <w:rsid w:val="00845832"/>
    <w:rsid w:val="00846CC2"/>
    <w:rsid w:val="00853253"/>
    <w:rsid w:val="0085401B"/>
    <w:rsid w:val="0085577B"/>
    <w:rsid w:val="00860095"/>
    <w:rsid w:val="00863FB4"/>
    <w:rsid w:val="008655B0"/>
    <w:rsid w:val="00865CAC"/>
    <w:rsid w:val="00866CC6"/>
    <w:rsid w:val="008719E0"/>
    <w:rsid w:val="00871BB8"/>
    <w:rsid w:val="0087291A"/>
    <w:rsid w:val="008731A8"/>
    <w:rsid w:val="0087443B"/>
    <w:rsid w:val="00874D49"/>
    <w:rsid w:val="00875C04"/>
    <w:rsid w:val="00876383"/>
    <w:rsid w:val="0087709D"/>
    <w:rsid w:val="00883F4F"/>
    <w:rsid w:val="00886B53"/>
    <w:rsid w:val="00887BCE"/>
    <w:rsid w:val="00890335"/>
    <w:rsid w:val="008914B4"/>
    <w:rsid w:val="008918AD"/>
    <w:rsid w:val="008959A7"/>
    <w:rsid w:val="00896F5E"/>
    <w:rsid w:val="00897BEA"/>
    <w:rsid w:val="008A0B21"/>
    <w:rsid w:val="008A0B79"/>
    <w:rsid w:val="008A0C32"/>
    <w:rsid w:val="008A0CC5"/>
    <w:rsid w:val="008A1BB9"/>
    <w:rsid w:val="008A2669"/>
    <w:rsid w:val="008A2D98"/>
    <w:rsid w:val="008A3BDC"/>
    <w:rsid w:val="008A61FD"/>
    <w:rsid w:val="008A70DD"/>
    <w:rsid w:val="008A75B9"/>
    <w:rsid w:val="008B3576"/>
    <w:rsid w:val="008B3721"/>
    <w:rsid w:val="008B5177"/>
    <w:rsid w:val="008B54D0"/>
    <w:rsid w:val="008B65C0"/>
    <w:rsid w:val="008B6808"/>
    <w:rsid w:val="008C3EDD"/>
    <w:rsid w:val="008C4DE6"/>
    <w:rsid w:val="008C5747"/>
    <w:rsid w:val="008C5F60"/>
    <w:rsid w:val="008C7EC0"/>
    <w:rsid w:val="008D06B0"/>
    <w:rsid w:val="008D18EF"/>
    <w:rsid w:val="008D2AC9"/>
    <w:rsid w:val="008D4144"/>
    <w:rsid w:val="008D6C54"/>
    <w:rsid w:val="008D6E45"/>
    <w:rsid w:val="008E17A1"/>
    <w:rsid w:val="008E3F87"/>
    <w:rsid w:val="008E4CFE"/>
    <w:rsid w:val="008E59CB"/>
    <w:rsid w:val="008E5FF3"/>
    <w:rsid w:val="008F1281"/>
    <w:rsid w:val="008F1E2B"/>
    <w:rsid w:val="008F4D8B"/>
    <w:rsid w:val="008F54AD"/>
    <w:rsid w:val="008F5877"/>
    <w:rsid w:val="008F59C9"/>
    <w:rsid w:val="008F711F"/>
    <w:rsid w:val="00901134"/>
    <w:rsid w:val="009016F9"/>
    <w:rsid w:val="00901B79"/>
    <w:rsid w:val="00901B88"/>
    <w:rsid w:val="009033E1"/>
    <w:rsid w:val="00903982"/>
    <w:rsid w:val="00906232"/>
    <w:rsid w:val="00907FD4"/>
    <w:rsid w:val="00911498"/>
    <w:rsid w:val="00912556"/>
    <w:rsid w:val="009143B0"/>
    <w:rsid w:val="0091458D"/>
    <w:rsid w:val="00915C81"/>
    <w:rsid w:val="009169CC"/>
    <w:rsid w:val="00916DD4"/>
    <w:rsid w:val="00916F8E"/>
    <w:rsid w:val="0092006E"/>
    <w:rsid w:val="009209D6"/>
    <w:rsid w:val="00920FD6"/>
    <w:rsid w:val="009225B1"/>
    <w:rsid w:val="00922F38"/>
    <w:rsid w:val="00925315"/>
    <w:rsid w:val="00926838"/>
    <w:rsid w:val="00926DE8"/>
    <w:rsid w:val="00927240"/>
    <w:rsid w:val="0093080A"/>
    <w:rsid w:val="00930969"/>
    <w:rsid w:val="00930C6D"/>
    <w:rsid w:val="00931B3B"/>
    <w:rsid w:val="00931EED"/>
    <w:rsid w:val="00932832"/>
    <w:rsid w:val="00936517"/>
    <w:rsid w:val="0093723B"/>
    <w:rsid w:val="0094211B"/>
    <w:rsid w:val="00943331"/>
    <w:rsid w:val="009445A6"/>
    <w:rsid w:val="0095081B"/>
    <w:rsid w:val="00950879"/>
    <w:rsid w:val="00951715"/>
    <w:rsid w:val="0095186E"/>
    <w:rsid w:val="00953165"/>
    <w:rsid w:val="009544F7"/>
    <w:rsid w:val="009559F4"/>
    <w:rsid w:val="0096323C"/>
    <w:rsid w:val="00963707"/>
    <w:rsid w:val="009643AE"/>
    <w:rsid w:val="00965002"/>
    <w:rsid w:val="009677BA"/>
    <w:rsid w:val="00967CD1"/>
    <w:rsid w:val="00970BC9"/>
    <w:rsid w:val="009728A8"/>
    <w:rsid w:val="00972A3F"/>
    <w:rsid w:val="00972BFE"/>
    <w:rsid w:val="00975AD2"/>
    <w:rsid w:val="00975EC7"/>
    <w:rsid w:val="0097715B"/>
    <w:rsid w:val="00977E75"/>
    <w:rsid w:val="009806D8"/>
    <w:rsid w:val="00981051"/>
    <w:rsid w:val="00981D75"/>
    <w:rsid w:val="00982598"/>
    <w:rsid w:val="00984561"/>
    <w:rsid w:val="00986165"/>
    <w:rsid w:val="009918EB"/>
    <w:rsid w:val="009945B4"/>
    <w:rsid w:val="00994D30"/>
    <w:rsid w:val="009950BC"/>
    <w:rsid w:val="00996089"/>
    <w:rsid w:val="00996F4C"/>
    <w:rsid w:val="009A2994"/>
    <w:rsid w:val="009A38B0"/>
    <w:rsid w:val="009A7B8E"/>
    <w:rsid w:val="009B007F"/>
    <w:rsid w:val="009B0BD6"/>
    <w:rsid w:val="009B2976"/>
    <w:rsid w:val="009B2BE4"/>
    <w:rsid w:val="009B3B52"/>
    <w:rsid w:val="009B44E4"/>
    <w:rsid w:val="009B52F9"/>
    <w:rsid w:val="009B5877"/>
    <w:rsid w:val="009B5F3A"/>
    <w:rsid w:val="009B6056"/>
    <w:rsid w:val="009B6EC8"/>
    <w:rsid w:val="009C0560"/>
    <w:rsid w:val="009C14AA"/>
    <w:rsid w:val="009C1936"/>
    <w:rsid w:val="009C1B74"/>
    <w:rsid w:val="009C1E7E"/>
    <w:rsid w:val="009C4F00"/>
    <w:rsid w:val="009C5F68"/>
    <w:rsid w:val="009C6F91"/>
    <w:rsid w:val="009C7F16"/>
    <w:rsid w:val="009D0783"/>
    <w:rsid w:val="009D1D46"/>
    <w:rsid w:val="009D30D6"/>
    <w:rsid w:val="009D78BA"/>
    <w:rsid w:val="009E1B47"/>
    <w:rsid w:val="009E27CD"/>
    <w:rsid w:val="009E3116"/>
    <w:rsid w:val="009E49E4"/>
    <w:rsid w:val="009E4FB5"/>
    <w:rsid w:val="009E60F9"/>
    <w:rsid w:val="009E7431"/>
    <w:rsid w:val="009E7F79"/>
    <w:rsid w:val="009F04CC"/>
    <w:rsid w:val="009F05CD"/>
    <w:rsid w:val="009F0FA5"/>
    <w:rsid w:val="009F204E"/>
    <w:rsid w:val="009F2510"/>
    <w:rsid w:val="009F29F5"/>
    <w:rsid w:val="009F31BD"/>
    <w:rsid w:val="00A00F41"/>
    <w:rsid w:val="00A01AF9"/>
    <w:rsid w:val="00A024A2"/>
    <w:rsid w:val="00A039BB"/>
    <w:rsid w:val="00A062AB"/>
    <w:rsid w:val="00A06586"/>
    <w:rsid w:val="00A11421"/>
    <w:rsid w:val="00A119D2"/>
    <w:rsid w:val="00A12893"/>
    <w:rsid w:val="00A14C81"/>
    <w:rsid w:val="00A15580"/>
    <w:rsid w:val="00A15EF1"/>
    <w:rsid w:val="00A16BA2"/>
    <w:rsid w:val="00A252C3"/>
    <w:rsid w:val="00A2724B"/>
    <w:rsid w:val="00A30366"/>
    <w:rsid w:val="00A314B2"/>
    <w:rsid w:val="00A32132"/>
    <w:rsid w:val="00A32277"/>
    <w:rsid w:val="00A33359"/>
    <w:rsid w:val="00A34CEF"/>
    <w:rsid w:val="00A35220"/>
    <w:rsid w:val="00A36402"/>
    <w:rsid w:val="00A37081"/>
    <w:rsid w:val="00A378A3"/>
    <w:rsid w:val="00A432A2"/>
    <w:rsid w:val="00A432AE"/>
    <w:rsid w:val="00A45E68"/>
    <w:rsid w:val="00A51E1D"/>
    <w:rsid w:val="00A54E99"/>
    <w:rsid w:val="00A568C2"/>
    <w:rsid w:val="00A56E14"/>
    <w:rsid w:val="00A56E8C"/>
    <w:rsid w:val="00A57BD4"/>
    <w:rsid w:val="00A61046"/>
    <w:rsid w:val="00A618F7"/>
    <w:rsid w:val="00A619FB"/>
    <w:rsid w:val="00A63881"/>
    <w:rsid w:val="00A67DF5"/>
    <w:rsid w:val="00A709B9"/>
    <w:rsid w:val="00A70C4D"/>
    <w:rsid w:val="00A72694"/>
    <w:rsid w:val="00A72EEE"/>
    <w:rsid w:val="00A7308B"/>
    <w:rsid w:val="00A74443"/>
    <w:rsid w:val="00A760D6"/>
    <w:rsid w:val="00A772EC"/>
    <w:rsid w:val="00A80BCD"/>
    <w:rsid w:val="00A81211"/>
    <w:rsid w:val="00A831CA"/>
    <w:rsid w:val="00A834F3"/>
    <w:rsid w:val="00A8439A"/>
    <w:rsid w:val="00A85341"/>
    <w:rsid w:val="00A86023"/>
    <w:rsid w:val="00A86CF9"/>
    <w:rsid w:val="00A90ED2"/>
    <w:rsid w:val="00A90F48"/>
    <w:rsid w:val="00A92068"/>
    <w:rsid w:val="00A9402D"/>
    <w:rsid w:val="00A94836"/>
    <w:rsid w:val="00A96CD2"/>
    <w:rsid w:val="00A972FC"/>
    <w:rsid w:val="00A975EA"/>
    <w:rsid w:val="00A97CCC"/>
    <w:rsid w:val="00AA02B5"/>
    <w:rsid w:val="00AA6CCA"/>
    <w:rsid w:val="00AA7635"/>
    <w:rsid w:val="00AA7B41"/>
    <w:rsid w:val="00AB1235"/>
    <w:rsid w:val="00AB1CEC"/>
    <w:rsid w:val="00AB3062"/>
    <w:rsid w:val="00AB521C"/>
    <w:rsid w:val="00AB6C57"/>
    <w:rsid w:val="00AC093E"/>
    <w:rsid w:val="00AC25E9"/>
    <w:rsid w:val="00AC2EB8"/>
    <w:rsid w:val="00AC3AF8"/>
    <w:rsid w:val="00AC4DFC"/>
    <w:rsid w:val="00AC5D91"/>
    <w:rsid w:val="00AC6714"/>
    <w:rsid w:val="00AC7267"/>
    <w:rsid w:val="00AC768C"/>
    <w:rsid w:val="00AD025F"/>
    <w:rsid w:val="00AD1A96"/>
    <w:rsid w:val="00AD1C14"/>
    <w:rsid w:val="00AD414F"/>
    <w:rsid w:val="00AD49B9"/>
    <w:rsid w:val="00AD703F"/>
    <w:rsid w:val="00AD72E8"/>
    <w:rsid w:val="00AE17C2"/>
    <w:rsid w:val="00AE2CAB"/>
    <w:rsid w:val="00AE3483"/>
    <w:rsid w:val="00AE3E50"/>
    <w:rsid w:val="00AE42E0"/>
    <w:rsid w:val="00AE4E9C"/>
    <w:rsid w:val="00AE54C7"/>
    <w:rsid w:val="00AE5D2D"/>
    <w:rsid w:val="00AE5E14"/>
    <w:rsid w:val="00AE70DF"/>
    <w:rsid w:val="00AE7CB7"/>
    <w:rsid w:val="00AF142D"/>
    <w:rsid w:val="00AF50AF"/>
    <w:rsid w:val="00AF5716"/>
    <w:rsid w:val="00AF626C"/>
    <w:rsid w:val="00AF6746"/>
    <w:rsid w:val="00AF6E81"/>
    <w:rsid w:val="00AF72E0"/>
    <w:rsid w:val="00AF77D6"/>
    <w:rsid w:val="00AF7D14"/>
    <w:rsid w:val="00B01788"/>
    <w:rsid w:val="00B03AAE"/>
    <w:rsid w:val="00B045FC"/>
    <w:rsid w:val="00B04D5D"/>
    <w:rsid w:val="00B05110"/>
    <w:rsid w:val="00B072C2"/>
    <w:rsid w:val="00B119D2"/>
    <w:rsid w:val="00B124B9"/>
    <w:rsid w:val="00B13B02"/>
    <w:rsid w:val="00B14D51"/>
    <w:rsid w:val="00B15908"/>
    <w:rsid w:val="00B17A73"/>
    <w:rsid w:val="00B20100"/>
    <w:rsid w:val="00B21D26"/>
    <w:rsid w:val="00B2222D"/>
    <w:rsid w:val="00B237E2"/>
    <w:rsid w:val="00B244F5"/>
    <w:rsid w:val="00B248E8"/>
    <w:rsid w:val="00B25139"/>
    <w:rsid w:val="00B30614"/>
    <w:rsid w:val="00B3104B"/>
    <w:rsid w:val="00B339D8"/>
    <w:rsid w:val="00B341A9"/>
    <w:rsid w:val="00B34A16"/>
    <w:rsid w:val="00B35F7B"/>
    <w:rsid w:val="00B36B48"/>
    <w:rsid w:val="00B3764B"/>
    <w:rsid w:val="00B37EEB"/>
    <w:rsid w:val="00B40A12"/>
    <w:rsid w:val="00B42745"/>
    <w:rsid w:val="00B478DC"/>
    <w:rsid w:val="00B505F1"/>
    <w:rsid w:val="00B509FB"/>
    <w:rsid w:val="00B51458"/>
    <w:rsid w:val="00B51C89"/>
    <w:rsid w:val="00B52642"/>
    <w:rsid w:val="00B56262"/>
    <w:rsid w:val="00B616B9"/>
    <w:rsid w:val="00B62F38"/>
    <w:rsid w:val="00B63AC6"/>
    <w:rsid w:val="00B65050"/>
    <w:rsid w:val="00B6509C"/>
    <w:rsid w:val="00B65547"/>
    <w:rsid w:val="00B665D8"/>
    <w:rsid w:val="00B7043B"/>
    <w:rsid w:val="00B7045C"/>
    <w:rsid w:val="00B7063D"/>
    <w:rsid w:val="00B71010"/>
    <w:rsid w:val="00B71AEB"/>
    <w:rsid w:val="00B72297"/>
    <w:rsid w:val="00B74B43"/>
    <w:rsid w:val="00B75517"/>
    <w:rsid w:val="00B75A66"/>
    <w:rsid w:val="00B764CE"/>
    <w:rsid w:val="00B76575"/>
    <w:rsid w:val="00B77FB6"/>
    <w:rsid w:val="00B81F36"/>
    <w:rsid w:val="00B82852"/>
    <w:rsid w:val="00B82B83"/>
    <w:rsid w:val="00B835CD"/>
    <w:rsid w:val="00B838D0"/>
    <w:rsid w:val="00B83983"/>
    <w:rsid w:val="00B83B98"/>
    <w:rsid w:val="00B853FA"/>
    <w:rsid w:val="00B857BF"/>
    <w:rsid w:val="00B86212"/>
    <w:rsid w:val="00B878E4"/>
    <w:rsid w:val="00B87C3D"/>
    <w:rsid w:val="00B90E6E"/>
    <w:rsid w:val="00B95856"/>
    <w:rsid w:val="00B96BE7"/>
    <w:rsid w:val="00B97194"/>
    <w:rsid w:val="00B972E7"/>
    <w:rsid w:val="00B97724"/>
    <w:rsid w:val="00B978FF"/>
    <w:rsid w:val="00B97B86"/>
    <w:rsid w:val="00BA0F86"/>
    <w:rsid w:val="00BA328C"/>
    <w:rsid w:val="00BA3961"/>
    <w:rsid w:val="00BA6969"/>
    <w:rsid w:val="00BA724D"/>
    <w:rsid w:val="00BA7546"/>
    <w:rsid w:val="00BA7941"/>
    <w:rsid w:val="00BB0734"/>
    <w:rsid w:val="00BB11C7"/>
    <w:rsid w:val="00BB2CF8"/>
    <w:rsid w:val="00BB39C0"/>
    <w:rsid w:val="00BB5B25"/>
    <w:rsid w:val="00BB6958"/>
    <w:rsid w:val="00BC086A"/>
    <w:rsid w:val="00BC33BE"/>
    <w:rsid w:val="00BC3627"/>
    <w:rsid w:val="00BC6BDB"/>
    <w:rsid w:val="00BD12D2"/>
    <w:rsid w:val="00BD341D"/>
    <w:rsid w:val="00BD5013"/>
    <w:rsid w:val="00BD69EF"/>
    <w:rsid w:val="00BD7BFB"/>
    <w:rsid w:val="00BE0F82"/>
    <w:rsid w:val="00BE1E68"/>
    <w:rsid w:val="00BE29C0"/>
    <w:rsid w:val="00BE2E6B"/>
    <w:rsid w:val="00BE2F75"/>
    <w:rsid w:val="00BE4278"/>
    <w:rsid w:val="00BE60F7"/>
    <w:rsid w:val="00BE646D"/>
    <w:rsid w:val="00BF2136"/>
    <w:rsid w:val="00BF508A"/>
    <w:rsid w:val="00BF6EC7"/>
    <w:rsid w:val="00C04E83"/>
    <w:rsid w:val="00C053A6"/>
    <w:rsid w:val="00C05A90"/>
    <w:rsid w:val="00C05F68"/>
    <w:rsid w:val="00C074E8"/>
    <w:rsid w:val="00C076C7"/>
    <w:rsid w:val="00C137EE"/>
    <w:rsid w:val="00C14D6A"/>
    <w:rsid w:val="00C156D3"/>
    <w:rsid w:val="00C17167"/>
    <w:rsid w:val="00C21468"/>
    <w:rsid w:val="00C247D0"/>
    <w:rsid w:val="00C2529F"/>
    <w:rsid w:val="00C26FD0"/>
    <w:rsid w:val="00C300EC"/>
    <w:rsid w:val="00C3019C"/>
    <w:rsid w:val="00C324D0"/>
    <w:rsid w:val="00C32730"/>
    <w:rsid w:val="00C3506A"/>
    <w:rsid w:val="00C366FE"/>
    <w:rsid w:val="00C36861"/>
    <w:rsid w:val="00C370B9"/>
    <w:rsid w:val="00C41DDF"/>
    <w:rsid w:val="00C437AB"/>
    <w:rsid w:val="00C44F51"/>
    <w:rsid w:val="00C45B94"/>
    <w:rsid w:val="00C46AE0"/>
    <w:rsid w:val="00C47095"/>
    <w:rsid w:val="00C500E5"/>
    <w:rsid w:val="00C5193E"/>
    <w:rsid w:val="00C54109"/>
    <w:rsid w:val="00C5562F"/>
    <w:rsid w:val="00C57249"/>
    <w:rsid w:val="00C57964"/>
    <w:rsid w:val="00C65A74"/>
    <w:rsid w:val="00C6688E"/>
    <w:rsid w:val="00C66B8D"/>
    <w:rsid w:val="00C66CBB"/>
    <w:rsid w:val="00C66CDB"/>
    <w:rsid w:val="00C6718A"/>
    <w:rsid w:val="00C67237"/>
    <w:rsid w:val="00C707B9"/>
    <w:rsid w:val="00C71B02"/>
    <w:rsid w:val="00C71DEB"/>
    <w:rsid w:val="00C71DF4"/>
    <w:rsid w:val="00C76BE3"/>
    <w:rsid w:val="00C76E7D"/>
    <w:rsid w:val="00C80D5A"/>
    <w:rsid w:val="00C83C88"/>
    <w:rsid w:val="00C85CFD"/>
    <w:rsid w:val="00C864BF"/>
    <w:rsid w:val="00C8656B"/>
    <w:rsid w:val="00C90D7D"/>
    <w:rsid w:val="00C92A18"/>
    <w:rsid w:val="00C9354B"/>
    <w:rsid w:val="00C93A32"/>
    <w:rsid w:val="00C94322"/>
    <w:rsid w:val="00C968A9"/>
    <w:rsid w:val="00CA2CB8"/>
    <w:rsid w:val="00CA30C4"/>
    <w:rsid w:val="00CA3325"/>
    <w:rsid w:val="00CA479A"/>
    <w:rsid w:val="00CB065E"/>
    <w:rsid w:val="00CB0EF9"/>
    <w:rsid w:val="00CB1A5E"/>
    <w:rsid w:val="00CB2007"/>
    <w:rsid w:val="00CB3D64"/>
    <w:rsid w:val="00CB662B"/>
    <w:rsid w:val="00CC02C9"/>
    <w:rsid w:val="00CC0416"/>
    <w:rsid w:val="00CC1A05"/>
    <w:rsid w:val="00CC2017"/>
    <w:rsid w:val="00CC252D"/>
    <w:rsid w:val="00CD00FD"/>
    <w:rsid w:val="00CD0C14"/>
    <w:rsid w:val="00CD1311"/>
    <w:rsid w:val="00CD179E"/>
    <w:rsid w:val="00CD2B0E"/>
    <w:rsid w:val="00CD3285"/>
    <w:rsid w:val="00CD497C"/>
    <w:rsid w:val="00CD5376"/>
    <w:rsid w:val="00CD6E85"/>
    <w:rsid w:val="00CD7721"/>
    <w:rsid w:val="00CE124F"/>
    <w:rsid w:val="00CE1B14"/>
    <w:rsid w:val="00CE1CD7"/>
    <w:rsid w:val="00CE2047"/>
    <w:rsid w:val="00CE25F6"/>
    <w:rsid w:val="00CE2F1B"/>
    <w:rsid w:val="00CE3204"/>
    <w:rsid w:val="00CE3301"/>
    <w:rsid w:val="00CE3A22"/>
    <w:rsid w:val="00CE3F07"/>
    <w:rsid w:val="00CE5B2D"/>
    <w:rsid w:val="00CE5B4A"/>
    <w:rsid w:val="00CE5C59"/>
    <w:rsid w:val="00CE7444"/>
    <w:rsid w:val="00CE7A15"/>
    <w:rsid w:val="00CE7BCE"/>
    <w:rsid w:val="00CF0965"/>
    <w:rsid w:val="00CF1F09"/>
    <w:rsid w:val="00CF30CD"/>
    <w:rsid w:val="00CF4AC3"/>
    <w:rsid w:val="00CF6894"/>
    <w:rsid w:val="00CF6AEB"/>
    <w:rsid w:val="00D0385A"/>
    <w:rsid w:val="00D04D8D"/>
    <w:rsid w:val="00D05308"/>
    <w:rsid w:val="00D05B17"/>
    <w:rsid w:val="00D05ECA"/>
    <w:rsid w:val="00D06001"/>
    <w:rsid w:val="00D0618B"/>
    <w:rsid w:val="00D10220"/>
    <w:rsid w:val="00D109B3"/>
    <w:rsid w:val="00D12743"/>
    <w:rsid w:val="00D15180"/>
    <w:rsid w:val="00D156D3"/>
    <w:rsid w:val="00D15EA4"/>
    <w:rsid w:val="00D1700F"/>
    <w:rsid w:val="00D179B0"/>
    <w:rsid w:val="00D21534"/>
    <w:rsid w:val="00D22639"/>
    <w:rsid w:val="00D246D5"/>
    <w:rsid w:val="00D2604F"/>
    <w:rsid w:val="00D309C0"/>
    <w:rsid w:val="00D32D1B"/>
    <w:rsid w:val="00D354D2"/>
    <w:rsid w:val="00D40C78"/>
    <w:rsid w:val="00D41211"/>
    <w:rsid w:val="00D41318"/>
    <w:rsid w:val="00D41D34"/>
    <w:rsid w:val="00D45DE7"/>
    <w:rsid w:val="00D461EA"/>
    <w:rsid w:val="00D47947"/>
    <w:rsid w:val="00D47B01"/>
    <w:rsid w:val="00D52623"/>
    <w:rsid w:val="00D56407"/>
    <w:rsid w:val="00D6085D"/>
    <w:rsid w:val="00D609FA"/>
    <w:rsid w:val="00D6245F"/>
    <w:rsid w:val="00D62C96"/>
    <w:rsid w:val="00D63A8E"/>
    <w:rsid w:val="00D653E8"/>
    <w:rsid w:val="00D65F55"/>
    <w:rsid w:val="00D669C5"/>
    <w:rsid w:val="00D67237"/>
    <w:rsid w:val="00D71EEA"/>
    <w:rsid w:val="00D724EE"/>
    <w:rsid w:val="00D7558B"/>
    <w:rsid w:val="00D76D05"/>
    <w:rsid w:val="00D77A53"/>
    <w:rsid w:val="00D82016"/>
    <w:rsid w:val="00D82038"/>
    <w:rsid w:val="00D82AAB"/>
    <w:rsid w:val="00D8357F"/>
    <w:rsid w:val="00D8696E"/>
    <w:rsid w:val="00D86C4B"/>
    <w:rsid w:val="00D8753C"/>
    <w:rsid w:val="00D87710"/>
    <w:rsid w:val="00D901A0"/>
    <w:rsid w:val="00D90795"/>
    <w:rsid w:val="00D90903"/>
    <w:rsid w:val="00D926C2"/>
    <w:rsid w:val="00D945B1"/>
    <w:rsid w:val="00D945C3"/>
    <w:rsid w:val="00D94EC7"/>
    <w:rsid w:val="00DA0833"/>
    <w:rsid w:val="00DA1D00"/>
    <w:rsid w:val="00DA2DCA"/>
    <w:rsid w:val="00DA2E76"/>
    <w:rsid w:val="00DA3FF4"/>
    <w:rsid w:val="00DA4DAF"/>
    <w:rsid w:val="00DA4E17"/>
    <w:rsid w:val="00DA5B24"/>
    <w:rsid w:val="00DB1679"/>
    <w:rsid w:val="00DB16F5"/>
    <w:rsid w:val="00DB3421"/>
    <w:rsid w:val="00DB3CDC"/>
    <w:rsid w:val="00DB3D13"/>
    <w:rsid w:val="00DB3DA9"/>
    <w:rsid w:val="00DB3E71"/>
    <w:rsid w:val="00DB4489"/>
    <w:rsid w:val="00DB4813"/>
    <w:rsid w:val="00DB63D3"/>
    <w:rsid w:val="00DB642B"/>
    <w:rsid w:val="00DC190A"/>
    <w:rsid w:val="00DC4324"/>
    <w:rsid w:val="00DC4633"/>
    <w:rsid w:val="00DC46B4"/>
    <w:rsid w:val="00DC48C0"/>
    <w:rsid w:val="00DC591C"/>
    <w:rsid w:val="00DC7C5A"/>
    <w:rsid w:val="00DD0AA4"/>
    <w:rsid w:val="00DD0BD1"/>
    <w:rsid w:val="00DD28A4"/>
    <w:rsid w:val="00DD398C"/>
    <w:rsid w:val="00DD7CB1"/>
    <w:rsid w:val="00DE0B9D"/>
    <w:rsid w:val="00DE397C"/>
    <w:rsid w:val="00DE3EA2"/>
    <w:rsid w:val="00DF02E7"/>
    <w:rsid w:val="00DF1D72"/>
    <w:rsid w:val="00DF22C5"/>
    <w:rsid w:val="00DF2329"/>
    <w:rsid w:val="00DF4D34"/>
    <w:rsid w:val="00DF5D02"/>
    <w:rsid w:val="00E00E23"/>
    <w:rsid w:val="00E01B31"/>
    <w:rsid w:val="00E02436"/>
    <w:rsid w:val="00E03574"/>
    <w:rsid w:val="00E04317"/>
    <w:rsid w:val="00E0462E"/>
    <w:rsid w:val="00E0546E"/>
    <w:rsid w:val="00E05927"/>
    <w:rsid w:val="00E062E5"/>
    <w:rsid w:val="00E06661"/>
    <w:rsid w:val="00E06697"/>
    <w:rsid w:val="00E06A51"/>
    <w:rsid w:val="00E06AE4"/>
    <w:rsid w:val="00E10243"/>
    <w:rsid w:val="00E12DAB"/>
    <w:rsid w:val="00E13101"/>
    <w:rsid w:val="00E132B7"/>
    <w:rsid w:val="00E13478"/>
    <w:rsid w:val="00E1576F"/>
    <w:rsid w:val="00E15C22"/>
    <w:rsid w:val="00E1620A"/>
    <w:rsid w:val="00E1625E"/>
    <w:rsid w:val="00E201D3"/>
    <w:rsid w:val="00E2021E"/>
    <w:rsid w:val="00E23394"/>
    <w:rsid w:val="00E2500B"/>
    <w:rsid w:val="00E27228"/>
    <w:rsid w:val="00E27FC7"/>
    <w:rsid w:val="00E31D4C"/>
    <w:rsid w:val="00E32B6A"/>
    <w:rsid w:val="00E37212"/>
    <w:rsid w:val="00E40F28"/>
    <w:rsid w:val="00E44E59"/>
    <w:rsid w:val="00E45076"/>
    <w:rsid w:val="00E524F0"/>
    <w:rsid w:val="00E52D2B"/>
    <w:rsid w:val="00E53FDA"/>
    <w:rsid w:val="00E55893"/>
    <w:rsid w:val="00E561BC"/>
    <w:rsid w:val="00E568CC"/>
    <w:rsid w:val="00E61A09"/>
    <w:rsid w:val="00E64255"/>
    <w:rsid w:val="00E66F68"/>
    <w:rsid w:val="00E671EB"/>
    <w:rsid w:val="00E70592"/>
    <w:rsid w:val="00E70FAF"/>
    <w:rsid w:val="00E726DF"/>
    <w:rsid w:val="00E72BC9"/>
    <w:rsid w:val="00E733F8"/>
    <w:rsid w:val="00E7358B"/>
    <w:rsid w:val="00E735FA"/>
    <w:rsid w:val="00E73D29"/>
    <w:rsid w:val="00E74102"/>
    <w:rsid w:val="00E74145"/>
    <w:rsid w:val="00E743BD"/>
    <w:rsid w:val="00E7616D"/>
    <w:rsid w:val="00E76663"/>
    <w:rsid w:val="00E7694D"/>
    <w:rsid w:val="00E81A8B"/>
    <w:rsid w:val="00E853E3"/>
    <w:rsid w:val="00E862B6"/>
    <w:rsid w:val="00E8640B"/>
    <w:rsid w:val="00E8666C"/>
    <w:rsid w:val="00E87F43"/>
    <w:rsid w:val="00E909D8"/>
    <w:rsid w:val="00E910F0"/>
    <w:rsid w:val="00E925B6"/>
    <w:rsid w:val="00E9385A"/>
    <w:rsid w:val="00E93E60"/>
    <w:rsid w:val="00E9563B"/>
    <w:rsid w:val="00E964A5"/>
    <w:rsid w:val="00E96BEB"/>
    <w:rsid w:val="00E97405"/>
    <w:rsid w:val="00EA212F"/>
    <w:rsid w:val="00EA424C"/>
    <w:rsid w:val="00EA58FF"/>
    <w:rsid w:val="00EA607A"/>
    <w:rsid w:val="00EA6D82"/>
    <w:rsid w:val="00EB0587"/>
    <w:rsid w:val="00EB0C72"/>
    <w:rsid w:val="00EB14C7"/>
    <w:rsid w:val="00EB3F29"/>
    <w:rsid w:val="00EB780B"/>
    <w:rsid w:val="00EC062C"/>
    <w:rsid w:val="00EC53B7"/>
    <w:rsid w:val="00EC589A"/>
    <w:rsid w:val="00EC716F"/>
    <w:rsid w:val="00EC7BF5"/>
    <w:rsid w:val="00ED06E9"/>
    <w:rsid w:val="00ED0BD3"/>
    <w:rsid w:val="00ED0F84"/>
    <w:rsid w:val="00ED3CF4"/>
    <w:rsid w:val="00ED3EB6"/>
    <w:rsid w:val="00ED6BC5"/>
    <w:rsid w:val="00ED700C"/>
    <w:rsid w:val="00EE0F03"/>
    <w:rsid w:val="00EE2432"/>
    <w:rsid w:val="00EE3427"/>
    <w:rsid w:val="00EE4C31"/>
    <w:rsid w:val="00EE553D"/>
    <w:rsid w:val="00EE71E6"/>
    <w:rsid w:val="00EF1B27"/>
    <w:rsid w:val="00EF1EB2"/>
    <w:rsid w:val="00EF2071"/>
    <w:rsid w:val="00EF2D73"/>
    <w:rsid w:val="00EF3C48"/>
    <w:rsid w:val="00EF4D04"/>
    <w:rsid w:val="00EF5C0F"/>
    <w:rsid w:val="00EF7911"/>
    <w:rsid w:val="00EF7E8E"/>
    <w:rsid w:val="00F006F5"/>
    <w:rsid w:val="00F013B9"/>
    <w:rsid w:val="00F02852"/>
    <w:rsid w:val="00F048E1"/>
    <w:rsid w:val="00F049C9"/>
    <w:rsid w:val="00F05269"/>
    <w:rsid w:val="00F05B98"/>
    <w:rsid w:val="00F05F27"/>
    <w:rsid w:val="00F0646B"/>
    <w:rsid w:val="00F07632"/>
    <w:rsid w:val="00F12A5D"/>
    <w:rsid w:val="00F16FC2"/>
    <w:rsid w:val="00F17AE7"/>
    <w:rsid w:val="00F21613"/>
    <w:rsid w:val="00F239D7"/>
    <w:rsid w:val="00F24A69"/>
    <w:rsid w:val="00F25383"/>
    <w:rsid w:val="00F2556F"/>
    <w:rsid w:val="00F25DCB"/>
    <w:rsid w:val="00F27FF8"/>
    <w:rsid w:val="00F31F16"/>
    <w:rsid w:val="00F33A69"/>
    <w:rsid w:val="00F33E3F"/>
    <w:rsid w:val="00F34454"/>
    <w:rsid w:val="00F352A1"/>
    <w:rsid w:val="00F35BC7"/>
    <w:rsid w:val="00F4011D"/>
    <w:rsid w:val="00F4094C"/>
    <w:rsid w:val="00F40F38"/>
    <w:rsid w:val="00F4264A"/>
    <w:rsid w:val="00F427D7"/>
    <w:rsid w:val="00F42C3B"/>
    <w:rsid w:val="00F43006"/>
    <w:rsid w:val="00F4354F"/>
    <w:rsid w:val="00F46166"/>
    <w:rsid w:val="00F464B1"/>
    <w:rsid w:val="00F465D6"/>
    <w:rsid w:val="00F514CB"/>
    <w:rsid w:val="00F51635"/>
    <w:rsid w:val="00F520A5"/>
    <w:rsid w:val="00F52CB1"/>
    <w:rsid w:val="00F52E5C"/>
    <w:rsid w:val="00F53635"/>
    <w:rsid w:val="00F53B98"/>
    <w:rsid w:val="00F54345"/>
    <w:rsid w:val="00F57F25"/>
    <w:rsid w:val="00F626D8"/>
    <w:rsid w:val="00F62DA5"/>
    <w:rsid w:val="00F63568"/>
    <w:rsid w:val="00F647BA"/>
    <w:rsid w:val="00F6689C"/>
    <w:rsid w:val="00F7202D"/>
    <w:rsid w:val="00F729D1"/>
    <w:rsid w:val="00F72A84"/>
    <w:rsid w:val="00F74D4F"/>
    <w:rsid w:val="00F75750"/>
    <w:rsid w:val="00F758CC"/>
    <w:rsid w:val="00F75CA2"/>
    <w:rsid w:val="00F7771D"/>
    <w:rsid w:val="00F81B56"/>
    <w:rsid w:val="00F81D94"/>
    <w:rsid w:val="00F82549"/>
    <w:rsid w:val="00F82577"/>
    <w:rsid w:val="00F83EAC"/>
    <w:rsid w:val="00F86DE7"/>
    <w:rsid w:val="00F86F5B"/>
    <w:rsid w:val="00F9073C"/>
    <w:rsid w:val="00F92447"/>
    <w:rsid w:val="00F94A02"/>
    <w:rsid w:val="00F951A6"/>
    <w:rsid w:val="00F96814"/>
    <w:rsid w:val="00F96DDF"/>
    <w:rsid w:val="00F97267"/>
    <w:rsid w:val="00FA0EC1"/>
    <w:rsid w:val="00FA2C64"/>
    <w:rsid w:val="00FA35D1"/>
    <w:rsid w:val="00FA4245"/>
    <w:rsid w:val="00FB13C8"/>
    <w:rsid w:val="00FB1914"/>
    <w:rsid w:val="00FB237B"/>
    <w:rsid w:val="00FB28BE"/>
    <w:rsid w:val="00FB2B4F"/>
    <w:rsid w:val="00FB30FF"/>
    <w:rsid w:val="00FB3A1A"/>
    <w:rsid w:val="00FB4A64"/>
    <w:rsid w:val="00FB4F2B"/>
    <w:rsid w:val="00FB511B"/>
    <w:rsid w:val="00FB60F3"/>
    <w:rsid w:val="00FC33E7"/>
    <w:rsid w:val="00FC5C1C"/>
    <w:rsid w:val="00FD4065"/>
    <w:rsid w:val="00FD433A"/>
    <w:rsid w:val="00FD49B3"/>
    <w:rsid w:val="00FD7F88"/>
    <w:rsid w:val="00FE23DF"/>
    <w:rsid w:val="00FE25D8"/>
    <w:rsid w:val="00FE36F3"/>
    <w:rsid w:val="00FE4208"/>
    <w:rsid w:val="00FE5145"/>
    <w:rsid w:val="00FE79E0"/>
    <w:rsid w:val="00FE7EBA"/>
    <w:rsid w:val="00FF000D"/>
    <w:rsid w:val="00FF37BB"/>
    <w:rsid w:val="00FF6158"/>
    <w:rsid w:val="00FF656C"/>
    <w:rsid w:val="00FF6C2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89799-B6C1-4712-A19F-1F0D9BC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1F"/>
    <w:rPr>
      <w:sz w:val="28"/>
    </w:rPr>
  </w:style>
  <w:style w:type="paragraph" w:styleId="1">
    <w:name w:val="heading 1"/>
    <w:basedOn w:val="a"/>
    <w:next w:val="a"/>
    <w:link w:val="10"/>
    <w:qFormat/>
    <w:rsid w:val="00192046"/>
    <w:pPr>
      <w:keepNext/>
      <w:tabs>
        <w:tab w:val="left" w:pos="35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046"/>
    <w:pPr>
      <w:keepNext/>
      <w:jc w:val="center"/>
      <w:outlineLvl w:val="1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C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0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6F62A4"/>
    <w:pPr>
      <w:ind w:left="284"/>
      <w:jc w:val="both"/>
    </w:pPr>
  </w:style>
  <w:style w:type="character" w:customStyle="1" w:styleId="a4">
    <w:name w:val="Основной текст с отступом Знак"/>
    <w:link w:val="a3"/>
    <w:rsid w:val="00CB0CD5"/>
    <w:rPr>
      <w:sz w:val="28"/>
      <w:szCs w:val="20"/>
    </w:rPr>
  </w:style>
  <w:style w:type="paragraph" w:styleId="a5">
    <w:name w:val="Body Text"/>
    <w:basedOn w:val="a"/>
    <w:link w:val="a6"/>
    <w:rsid w:val="006F62A4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36517"/>
    <w:rPr>
      <w:sz w:val="28"/>
    </w:rPr>
  </w:style>
  <w:style w:type="paragraph" w:styleId="21">
    <w:name w:val="Body Text Indent 2"/>
    <w:basedOn w:val="a"/>
    <w:link w:val="22"/>
    <w:uiPriority w:val="99"/>
    <w:rsid w:val="006F62A4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CB0CD5"/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6F62A4"/>
    <w:pPr>
      <w:ind w:left="284" w:firstLine="720"/>
    </w:pPr>
  </w:style>
  <w:style w:type="character" w:customStyle="1" w:styleId="30">
    <w:name w:val="Основной текст с отступом 3 Знак"/>
    <w:link w:val="3"/>
    <w:uiPriority w:val="99"/>
    <w:semiHidden/>
    <w:rsid w:val="00CB0CD5"/>
    <w:rPr>
      <w:sz w:val="16"/>
      <w:szCs w:val="16"/>
    </w:rPr>
  </w:style>
  <w:style w:type="paragraph" w:styleId="23">
    <w:name w:val="Body Text 2"/>
    <w:basedOn w:val="a"/>
    <w:link w:val="24"/>
    <w:uiPriority w:val="99"/>
    <w:rsid w:val="006F62A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CB0CD5"/>
    <w:rPr>
      <w:sz w:val="28"/>
      <w:szCs w:val="20"/>
    </w:rPr>
  </w:style>
  <w:style w:type="paragraph" w:customStyle="1" w:styleId="ConsNormal">
    <w:name w:val="ConsNormal"/>
    <w:uiPriority w:val="99"/>
    <w:rsid w:val="00387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C65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B0CD5"/>
    <w:rPr>
      <w:sz w:val="0"/>
      <w:szCs w:val="0"/>
    </w:rPr>
  </w:style>
  <w:style w:type="paragraph" w:customStyle="1" w:styleId="ConsTitle">
    <w:name w:val="ConsTitle"/>
    <w:uiPriority w:val="99"/>
    <w:rsid w:val="00F96D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F96D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F2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F37CB"/>
    <w:pPr>
      <w:ind w:firstLine="709"/>
      <w:jc w:val="center"/>
    </w:pPr>
    <w:rPr>
      <w:b/>
      <w:bCs/>
      <w:szCs w:val="28"/>
    </w:rPr>
  </w:style>
  <w:style w:type="character" w:customStyle="1" w:styleId="ab">
    <w:name w:val="Название Знак"/>
    <w:link w:val="aa"/>
    <w:locked/>
    <w:rsid w:val="004F37CB"/>
    <w:rPr>
      <w:b/>
      <w:sz w:val="28"/>
    </w:rPr>
  </w:style>
  <w:style w:type="character" w:customStyle="1" w:styleId="ac">
    <w:name w:val="Печатная машинка"/>
    <w:uiPriority w:val="99"/>
    <w:rsid w:val="004F37CB"/>
    <w:rPr>
      <w:rFonts w:ascii="Courier New" w:hAnsi="Courier New"/>
      <w:sz w:val="20"/>
    </w:rPr>
  </w:style>
  <w:style w:type="paragraph" w:customStyle="1" w:styleId="ConsPlusTitle">
    <w:name w:val="ConsPlusTitle"/>
    <w:rsid w:val="0086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"/>
    <w:basedOn w:val="a"/>
    <w:uiPriority w:val="99"/>
    <w:rsid w:val="008A0C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rsid w:val="00285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285383"/>
    <w:rPr>
      <w:sz w:val="28"/>
    </w:rPr>
  </w:style>
  <w:style w:type="paragraph" w:styleId="af0">
    <w:name w:val="footer"/>
    <w:basedOn w:val="a"/>
    <w:link w:val="af1"/>
    <w:rsid w:val="00285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85383"/>
    <w:rPr>
      <w:sz w:val="28"/>
    </w:rPr>
  </w:style>
  <w:style w:type="character" w:customStyle="1" w:styleId="af2">
    <w:name w:val="Гипертекстовая ссылка"/>
    <w:uiPriority w:val="99"/>
    <w:rsid w:val="00E66F68"/>
    <w:rPr>
      <w:color w:val="008000"/>
    </w:rPr>
  </w:style>
  <w:style w:type="character" w:customStyle="1" w:styleId="Bodytext2">
    <w:name w:val="Body text (2)_"/>
    <w:link w:val="Bodytext20"/>
    <w:uiPriority w:val="99"/>
    <w:locked/>
    <w:rsid w:val="00CE7444"/>
    <w:rPr>
      <w:sz w:val="28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CE7444"/>
    <w:rPr>
      <w:spacing w:val="50"/>
      <w:sz w:val="3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E7444"/>
    <w:pPr>
      <w:shd w:val="clear" w:color="auto" w:fill="FFFFFF"/>
      <w:spacing w:after="120" w:line="451" w:lineRule="exact"/>
      <w:jc w:val="center"/>
    </w:pPr>
    <w:rPr>
      <w:szCs w:val="28"/>
    </w:rPr>
  </w:style>
  <w:style w:type="paragraph" w:customStyle="1" w:styleId="Heading10">
    <w:name w:val="Heading #1"/>
    <w:basedOn w:val="a"/>
    <w:link w:val="Heading1"/>
    <w:uiPriority w:val="99"/>
    <w:rsid w:val="00CE7444"/>
    <w:pPr>
      <w:shd w:val="clear" w:color="auto" w:fill="FFFFFF"/>
      <w:spacing w:before="120" w:after="660" w:line="240" w:lineRule="atLeast"/>
      <w:jc w:val="center"/>
      <w:outlineLvl w:val="0"/>
    </w:pPr>
    <w:rPr>
      <w:spacing w:val="50"/>
      <w:sz w:val="36"/>
      <w:szCs w:val="36"/>
    </w:rPr>
  </w:style>
  <w:style w:type="paragraph" w:styleId="31">
    <w:name w:val="Body Text 3"/>
    <w:basedOn w:val="a"/>
    <w:link w:val="32"/>
    <w:rsid w:val="009365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6517"/>
    <w:rPr>
      <w:sz w:val="16"/>
    </w:rPr>
  </w:style>
  <w:style w:type="character" w:customStyle="1" w:styleId="Bodytext3">
    <w:name w:val="Body text (3)_"/>
    <w:link w:val="Bodytext30"/>
    <w:locked/>
    <w:rsid w:val="00936517"/>
    <w:rPr>
      <w:sz w:val="28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936517"/>
    <w:rPr>
      <w:sz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6517"/>
    <w:pPr>
      <w:shd w:val="clear" w:color="auto" w:fill="FFFFFF"/>
      <w:spacing w:before="540" w:line="480" w:lineRule="exact"/>
      <w:jc w:val="both"/>
    </w:pPr>
    <w:rPr>
      <w:szCs w:val="28"/>
    </w:rPr>
  </w:style>
  <w:style w:type="paragraph" w:customStyle="1" w:styleId="11">
    <w:name w:val="Основной текст1"/>
    <w:basedOn w:val="a"/>
    <w:link w:val="Bodytext"/>
    <w:uiPriority w:val="99"/>
    <w:rsid w:val="00936517"/>
    <w:pPr>
      <w:shd w:val="clear" w:color="auto" w:fill="FFFFFF"/>
      <w:spacing w:before="660" w:after="540" w:line="240" w:lineRule="atLeast"/>
      <w:ind w:hanging="320"/>
      <w:jc w:val="center"/>
    </w:pPr>
    <w:rPr>
      <w:sz w:val="24"/>
      <w:szCs w:val="24"/>
    </w:rPr>
  </w:style>
  <w:style w:type="character" w:customStyle="1" w:styleId="af3">
    <w:name w:val="Основной текст_"/>
    <w:link w:val="110"/>
    <w:uiPriority w:val="99"/>
    <w:locked/>
    <w:rsid w:val="00F53B98"/>
    <w:rPr>
      <w:sz w:val="26"/>
      <w:shd w:val="clear" w:color="auto" w:fill="FFFFFF"/>
    </w:rPr>
  </w:style>
  <w:style w:type="paragraph" w:customStyle="1" w:styleId="110">
    <w:name w:val="Основной текст11"/>
    <w:basedOn w:val="a"/>
    <w:link w:val="af3"/>
    <w:uiPriority w:val="99"/>
    <w:rsid w:val="00F53B98"/>
    <w:pPr>
      <w:shd w:val="clear" w:color="auto" w:fill="FFFFFF"/>
      <w:spacing w:before="360" w:after="360" w:line="240" w:lineRule="atLeast"/>
    </w:pPr>
    <w:rPr>
      <w:sz w:val="26"/>
      <w:szCs w:val="26"/>
    </w:rPr>
  </w:style>
  <w:style w:type="character" w:styleId="af4">
    <w:name w:val="Hyperlink"/>
    <w:uiPriority w:val="99"/>
    <w:semiHidden/>
    <w:rsid w:val="00E40F28"/>
    <w:rPr>
      <w:rFonts w:cs="Times New Roman"/>
      <w:color w:val="0563C1"/>
      <w:u w:val="single"/>
    </w:rPr>
  </w:style>
  <w:style w:type="table" w:styleId="af5">
    <w:name w:val="Table Grid"/>
    <w:basedOn w:val="a1"/>
    <w:uiPriority w:val="59"/>
    <w:rsid w:val="0082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locked/>
    <w:rsid w:val="004402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02CE"/>
    <w:pPr>
      <w:shd w:val="clear" w:color="auto" w:fill="FFFFFF"/>
      <w:spacing w:after="180" w:line="317" w:lineRule="exact"/>
      <w:jc w:val="center"/>
    </w:pPr>
    <w:rPr>
      <w:b/>
      <w:bCs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4402CE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02CE"/>
    <w:pPr>
      <w:shd w:val="clear" w:color="auto" w:fill="FFFFFF"/>
      <w:spacing w:before="1620" w:line="178" w:lineRule="exact"/>
    </w:pPr>
    <w:rPr>
      <w:sz w:val="15"/>
      <w:szCs w:val="15"/>
    </w:rPr>
  </w:style>
  <w:style w:type="character" w:customStyle="1" w:styleId="af6">
    <w:name w:val="Основной текст + Полужирный"/>
    <w:basedOn w:val="a0"/>
    <w:uiPriority w:val="99"/>
    <w:rsid w:val="004402C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28374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7">
    <w:name w:val="Strong"/>
    <w:basedOn w:val="a0"/>
    <w:uiPriority w:val="22"/>
    <w:qFormat/>
    <w:locked/>
    <w:rsid w:val="00BD7BFB"/>
    <w:rPr>
      <w:b/>
      <w:bCs/>
    </w:rPr>
  </w:style>
  <w:style w:type="character" w:styleId="af8">
    <w:name w:val="page number"/>
    <w:basedOn w:val="a0"/>
    <w:rsid w:val="005A4DF2"/>
  </w:style>
  <w:style w:type="paragraph" w:styleId="af9">
    <w:name w:val="No Spacing"/>
    <w:link w:val="afa"/>
    <w:uiPriority w:val="1"/>
    <w:qFormat/>
    <w:rsid w:val="005A4DF2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5A4D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50879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50879"/>
    <w:rPr>
      <w:rFonts w:ascii="Arial" w:hAnsi="Arial" w:cs="Arial"/>
    </w:rPr>
  </w:style>
  <w:style w:type="paragraph" w:customStyle="1" w:styleId="afb">
    <w:name w:val="Обычный с отступом"/>
    <w:basedOn w:val="a"/>
    <w:link w:val="afc"/>
    <w:qFormat/>
    <w:rsid w:val="002E062E"/>
    <w:pPr>
      <w:ind w:firstLine="709"/>
      <w:jc w:val="both"/>
    </w:pPr>
    <w:rPr>
      <w:rFonts w:ascii="Calibri" w:hAnsi="Calibri"/>
      <w:sz w:val="26"/>
      <w:szCs w:val="22"/>
    </w:rPr>
  </w:style>
  <w:style w:type="character" w:customStyle="1" w:styleId="afc">
    <w:name w:val="Обычный с отступом Знак"/>
    <w:basedOn w:val="a0"/>
    <w:link w:val="afb"/>
    <w:rsid w:val="002E062E"/>
    <w:rPr>
      <w:rFonts w:ascii="Calibri" w:hAnsi="Calibri"/>
      <w:sz w:val="26"/>
      <w:szCs w:val="22"/>
    </w:rPr>
  </w:style>
  <w:style w:type="paragraph" w:customStyle="1" w:styleId="p3">
    <w:name w:val="p3"/>
    <w:basedOn w:val="a"/>
    <w:rsid w:val="00C3686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A46BB"/>
    <w:pPr>
      <w:ind w:left="720"/>
      <w:contextualSpacing/>
    </w:pPr>
  </w:style>
  <w:style w:type="character" w:customStyle="1" w:styleId="Bodytext3BoldSpacing5pt">
    <w:name w:val="Body text (3) + Bold;Spacing 5 pt"/>
    <w:basedOn w:val="Bodytext3"/>
    <w:rsid w:val="00572240"/>
    <w:rPr>
      <w:rFonts w:ascii="Times New Roman" w:eastAsia="Times New Roman" w:hAnsi="Times New Roman" w:cs="Times New Roman"/>
      <w:b/>
      <w:bCs/>
      <w:spacing w:val="100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uiPriority w:val="99"/>
    <w:rsid w:val="00572240"/>
    <w:pPr>
      <w:shd w:val="clear" w:color="auto" w:fill="FFFFFF"/>
      <w:spacing w:after="120" w:line="451" w:lineRule="exact"/>
      <w:jc w:val="center"/>
    </w:pPr>
    <w:rPr>
      <w:rFonts w:eastAsia="Arial Unicode MS"/>
      <w:szCs w:val="28"/>
    </w:rPr>
  </w:style>
  <w:style w:type="character" w:customStyle="1" w:styleId="25">
    <w:name w:val="Основной текст (2)_"/>
    <w:basedOn w:val="a0"/>
    <w:link w:val="26"/>
    <w:locked/>
    <w:rsid w:val="00572240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72240"/>
    <w:pPr>
      <w:shd w:val="clear" w:color="auto" w:fill="FFFFFF"/>
      <w:spacing w:after="540" w:line="302" w:lineRule="exact"/>
      <w:jc w:val="center"/>
    </w:pPr>
    <w:rPr>
      <w:sz w:val="25"/>
      <w:szCs w:val="25"/>
    </w:rPr>
  </w:style>
  <w:style w:type="character" w:customStyle="1" w:styleId="Heading3">
    <w:name w:val="Heading #3_"/>
    <w:basedOn w:val="a0"/>
    <w:link w:val="Heading30"/>
    <w:uiPriority w:val="99"/>
    <w:locked/>
    <w:rsid w:val="00572240"/>
    <w:rPr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572240"/>
    <w:pPr>
      <w:shd w:val="clear" w:color="auto" w:fill="FFFFFF"/>
      <w:spacing w:after="360" w:line="240" w:lineRule="atLeast"/>
      <w:jc w:val="center"/>
      <w:outlineLvl w:val="2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nfin@49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4672-A417-4EF9-A401-CA353ED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администрации Магаданской обл.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Швец Элина Александровна</cp:lastModifiedBy>
  <cp:revision>31</cp:revision>
  <cp:lastPrinted>2020-10-28T06:04:00Z</cp:lastPrinted>
  <dcterms:created xsi:type="dcterms:W3CDTF">2017-10-17T01:31:00Z</dcterms:created>
  <dcterms:modified xsi:type="dcterms:W3CDTF">2020-10-28T07:04:00Z</dcterms:modified>
</cp:coreProperties>
</file>