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49" w:rsidRDefault="00381D49" w:rsidP="003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 МАГАДАНСКОЙ ОБЛАСТИ</w:t>
      </w:r>
    </w:p>
    <w:p w:rsidR="00381D49" w:rsidRDefault="00381D49" w:rsidP="003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"РАЗВИТИЕ ТРАНСПОРТНОЙ СИСТЕМЫ В МАГАДАНСКОЙ ОБЛАСТИ"</w:t>
      </w:r>
      <w:bookmarkStart w:id="0" w:name="_GoBack"/>
      <w:bookmarkEnd w:id="0"/>
    </w:p>
    <w:p w:rsidR="00381D49" w:rsidRDefault="00381D49" w:rsidP="0038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381D49" w:rsidRPr="00381D4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381D49">
              <w:rPr>
                <w:rFonts w:ascii="Times New Roman" w:hAnsi="Times New Roman" w:cs="Times New Roman"/>
                <w:bCs/>
                <w:color w:val="392C69"/>
              </w:rPr>
              <w:t>Список изменяющих документов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381D49">
              <w:rPr>
                <w:rFonts w:ascii="Times New Roman" w:hAnsi="Times New Roman" w:cs="Times New Roman"/>
                <w:bCs/>
                <w:color w:val="392C69"/>
              </w:rPr>
              <w:t>(в ред. Постановлений Правительства Магаданской области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381D49">
              <w:rPr>
                <w:rFonts w:ascii="Times New Roman" w:hAnsi="Times New Roman" w:cs="Times New Roman"/>
                <w:bCs/>
                <w:color w:val="392C69"/>
              </w:rPr>
              <w:t xml:space="preserve">от 28.11.2019 </w:t>
            </w:r>
            <w:hyperlink r:id="rId4" w:history="1">
              <w:r w:rsidRPr="00381D49">
                <w:rPr>
                  <w:rFonts w:ascii="Times New Roman" w:hAnsi="Times New Roman" w:cs="Times New Roman"/>
                  <w:bCs/>
                  <w:color w:val="0000FF"/>
                </w:rPr>
                <w:t>N 785-пп</w:t>
              </w:r>
            </w:hyperlink>
            <w:r w:rsidRPr="00381D49">
              <w:rPr>
                <w:rFonts w:ascii="Times New Roman" w:hAnsi="Times New Roman" w:cs="Times New Roman"/>
                <w:bCs/>
                <w:color w:val="392C69"/>
              </w:rPr>
              <w:t>,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381D49">
              <w:rPr>
                <w:rFonts w:ascii="Times New Roman" w:hAnsi="Times New Roman" w:cs="Times New Roman"/>
                <w:bCs/>
                <w:color w:val="392C69"/>
              </w:rPr>
              <w:t xml:space="preserve">от 02.04.2020 </w:t>
            </w:r>
            <w:hyperlink r:id="rId5" w:history="1">
              <w:r w:rsidRPr="00381D49">
                <w:rPr>
                  <w:rFonts w:ascii="Times New Roman" w:hAnsi="Times New Roman" w:cs="Times New Roman"/>
                  <w:bCs/>
                  <w:color w:val="0000FF"/>
                </w:rPr>
                <w:t>N 227-пп</w:t>
              </w:r>
            </w:hyperlink>
            <w:r w:rsidRPr="00381D49">
              <w:rPr>
                <w:rFonts w:ascii="Times New Roman" w:hAnsi="Times New Roman" w:cs="Times New Roman"/>
                <w:bCs/>
                <w:color w:val="392C69"/>
              </w:rPr>
              <w:t>,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381D49">
              <w:rPr>
                <w:rFonts w:ascii="Times New Roman" w:hAnsi="Times New Roman" w:cs="Times New Roman"/>
                <w:bCs/>
                <w:color w:val="392C69"/>
              </w:rPr>
              <w:t xml:space="preserve">от 30.07.2020 </w:t>
            </w:r>
            <w:hyperlink r:id="rId6" w:history="1">
              <w:r w:rsidRPr="00381D49">
                <w:rPr>
                  <w:rFonts w:ascii="Times New Roman" w:hAnsi="Times New Roman" w:cs="Times New Roman"/>
                  <w:bCs/>
                  <w:color w:val="0000FF"/>
                </w:rPr>
                <w:t>N 542-пп</w:t>
              </w:r>
            </w:hyperlink>
            <w:r w:rsidRPr="00381D49">
              <w:rPr>
                <w:rFonts w:ascii="Times New Roman" w:hAnsi="Times New Roman" w:cs="Times New Roman"/>
                <w:bCs/>
                <w:color w:val="392C69"/>
              </w:rPr>
              <w:t>)</w:t>
            </w:r>
          </w:p>
        </w:tc>
      </w:tr>
    </w:tbl>
    <w:p w:rsidR="00381D49" w:rsidRDefault="00381D49" w:rsidP="00381D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381D49" w:rsidRDefault="00381D49" w:rsidP="00381D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</w:t>
      </w:r>
    </w:p>
    <w:p w:rsidR="00381D49" w:rsidRDefault="00381D49" w:rsidP="003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государственной программы Магаданской области</w:t>
      </w:r>
    </w:p>
    <w:p w:rsidR="00381D49" w:rsidRDefault="00381D49" w:rsidP="003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"Развитие транспортной системы в Магаданской области"</w:t>
      </w:r>
    </w:p>
    <w:p w:rsidR="00381D49" w:rsidRDefault="00381D49" w:rsidP="003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381D49" w:rsidRPr="00381D4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Наименование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Государственная программа Магаданской области "Развитие транспортной системы в Магаданской области" (далее - государственная программа)</w:t>
            </w:r>
          </w:p>
        </w:tc>
      </w:tr>
      <w:tr w:rsidR="00381D49" w:rsidRPr="00381D4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Цели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обеспечение развития инфраструктуры дорожного хозяйства и транспорта Магаданской области;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обеспечение транспортного обслуживания населения и безопасности дорожного движения в Магаданской области</w:t>
            </w:r>
          </w:p>
        </w:tc>
      </w:tr>
      <w:tr w:rsidR="00381D49" w:rsidRPr="00381D4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Задачи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содержание и развитие автомобильных дорог регионального и межмуниципального значения в Магаданской области;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развитие транспортной инфраструктуры Магаданской области, обеспечивающее снижение транспортных издержек экономики региона;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повышение комплексной безопасности и качества дорог транспортной системы Магаданской области;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предупреждение и ликвидация последствий чрезвычайных ситуаций природного и техногенного характера на автомобильных дорогах регионального и межмуниципального значения в Магаданской области;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повышение безопасности дорожного движения на территории Магаданской области;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профилактика, пресечение нарушений и возмещение вреда, причиняемого тяжеловесными транспортными средствами при движении по автомобильным дорогам регионального или межмуниципального значения;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укрепление и развитие материально-технической базы, необходимой для организации межмуниципальных перевозок;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обеспечение транспортного обслуживания деятельности органов государственной власти Магаданской области;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организация транспортного обслуживания населения автомобильным и воздушным транспортом</w:t>
            </w:r>
          </w:p>
        </w:tc>
      </w:tr>
      <w:tr w:rsidR="00381D49" w:rsidRPr="00381D4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Ответственный исполнитель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 xml:space="preserve">Министерство дорожного хозяйства и транспорта Магаданской области (далее - </w:t>
            </w:r>
            <w:proofErr w:type="spellStart"/>
            <w:r w:rsidRPr="00381D49">
              <w:rPr>
                <w:rFonts w:ascii="Times New Roman" w:hAnsi="Times New Roman" w:cs="Times New Roman"/>
                <w:bCs/>
              </w:rPr>
              <w:t>миндортранс</w:t>
            </w:r>
            <w:proofErr w:type="spellEnd"/>
            <w:r w:rsidRPr="00381D49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81D49" w:rsidRPr="00381D4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Соисполнители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</w:tr>
      <w:tr w:rsidR="00381D49" w:rsidRPr="00381D4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Участники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Магаданское областное государственное бюджетное учреждение "Автобаза Правительства Магаданской области" (далее - МОГБУ "Автобаза Правительства Магаданской области");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lastRenderedPageBreak/>
              <w:t>- до 1 апреля 2014 года областное государственное унитарное дорожное эксплуатационное предприятие "Магаданское" (далее - ОГУДЭП "Магаданское");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до 1 апреля 2014 года областное государственное унитарное дорожное эксплуатационное предприятие "</w:t>
            </w:r>
            <w:proofErr w:type="spellStart"/>
            <w:r w:rsidRPr="00381D49">
              <w:rPr>
                <w:rFonts w:ascii="Times New Roman" w:hAnsi="Times New Roman" w:cs="Times New Roman"/>
                <w:bCs/>
              </w:rPr>
              <w:t>Среднеканское</w:t>
            </w:r>
            <w:proofErr w:type="spellEnd"/>
            <w:r w:rsidRPr="00381D49">
              <w:rPr>
                <w:rFonts w:ascii="Times New Roman" w:hAnsi="Times New Roman" w:cs="Times New Roman"/>
                <w:bCs/>
              </w:rPr>
              <w:t>" (далее - ОГУДЭП "</w:t>
            </w:r>
            <w:proofErr w:type="spellStart"/>
            <w:r w:rsidRPr="00381D49">
              <w:rPr>
                <w:rFonts w:ascii="Times New Roman" w:hAnsi="Times New Roman" w:cs="Times New Roman"/>
                <w:bCs/>
              </w:rPr>
              <w:t>Среднеканское</w:t>
            </w:r>
            <w:proofErr w:type="spellEnd"/>
            <w:r w:rsidRPr="00381D49">
              <w:rPr>
                <w:rFonts w:ascii="Times New Roman" w:hAnsi="Times New Roman" w:cs="Times New Roman"/>
                <w:bCs/>
              </w:rPr>
              <w:t>");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областное государственное бюджетное дорожное эксплуатационное учреждение "Магаданское" (далее - ОГБДЭУ "Магаданское"), созданное путем реорганизации ОГУДЭП "Магаданское" с 1 апреля 2014 года;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областное государственное бюджетное дорожное эксплуатационное учреждение "</w:t>
            </w:r>
            <w:proofErr w:type="spellStart"/>
            <w:r w:rsidRPr="00381D49">
              <w:rPr>
                <w:rFonts w:ascii="Times New Roman" w:hAnsi="Times New Roman" w:cs="Times New Roman"/>
                <w:bCs/>
              </w:rPr>
              <w:t>Среднеканское</w:t>
            </w:r>
            <w:proofErr w:type="spellEnd"/>
            <w:r w:rsidRPr="00381D49">
              <w:rPr>
                <w:rFonts w:ascii="Times New Roman" w:hAnsi="Times New Roman" w:cs="Times New Roman"/>
                <w:bCs/>
              </w:rPr>
              <w:t>" (далее - ОГБДЭУ "</w:t>
            </w:r>
            <w:proofErr w:type="spellStart"/>
            <w:r w:rsidRPr="00381D49">
              <w:rPr>
                <w:rFonts w:ascii="Times New Roman" w:hAnsi="Times New Roman" w:cs="Times New Roman"/>
                <w:bCs/>
              </w:rPr>
              <w:t>Среднеканское</w:t>
            </w:r>
            <w:proofErr w:type="spellEnd"/>
            <w:r w:rsidRPr="00381D49">
              <w:rPr>
                <w:rFonts w:ascii="Times New Roman" w:hAnsi="Times New Roman" w:cs="Times New Roman"/>
                <w:bCs/>
              </w:rPr>
              <w:t>"), созданное путем реорганизации ОГУДЭП "</w:t>
            </w:r>
            <w:proofErr w:type="spellStart"/>
            <w:r w:rsidRPr="00381D49">
              <w:rPr>
                <w:rFonts w:ascii="Times New Roman" w:hAnsi="Times New Roman" w:cs="Times New Roman"/>
                <w:bCs/>
              </w:rPr>
              <w:t>Среднеканское</w:t>
            </w:r>
            <w:proofErr w:type="spellEnd"/>
            <w:r w:rsidRPr="00381D49">
              <w:rPr>
                <w:rFonts w:ascii="Times New Roman" w:hAnsi="Times New Roman" w:cs="Times New Roman"/>
                <w:bCs/>
              </w:rPr>
              <w:t>" с 1 апреля 2014 года;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Магаданское областное государственное казенное учреждение "Управление эксплуатации и строительства дорожно-транспортного комплекса" (далее - МОГКУ "УДТК");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Управление архитектуры и градостроительства Магаданской области;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381D49">
              <w:rPr>
                <w:rFonts w:ascii="Times New Roman" w:hAnsi="Times New Roman" w:cs="Times New Roman"/>
                <w:bCs/>
              </w:rPr>
              <w:t>Ольский</w:t>
            </w:r>
            <w:proofErr w:type="spellEnd"/>
            <w:r w:rsidRPr="00381D49">
              <w:rPr>
                <w:rFonts w:ascii="Times New Roman" w:hAnsi="Times New Roman" w:cs="Times New Roman"/>
                <w:bCs/>
              </w:rPr>
              <w:t xml:space="preserve"> городской округ;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381D49">
              <w:rPr>
                <w:rFonts w:ascii="Times New Roman" w:hAnsi="Times New Roman" w:cs="Times New Roman"/>
                <w:bCs/>
              </w:rPr>
              <w:t>Сусуманский</w:t>
            </w:r>
            <w:proofErr w:type="spellEnd"/>
            <w:r w:rsidRPr="00381D49">
              <w:rPr>
                <w:rFonts w:ascii="Times New Roman" w:hAnsi="Times New Roman" w:cs="Times New Roman"/>
                <w:bCs/>
              </w:rPr>
              <w:t xml:space="preserve"> городской округ;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381D49">
              <w:rPr>
                <w:rFonts w:ascii="Times New Roman" w:hAnsi="Times New Roman" w:cs="Times New Roman"/>
                <w:bCs/>
              </w:rPr>
              <w:t>Тенькинский</w:t>
            </w:r>
            <w:proofErr w:type="spellEnd"/>
            <w:r w:rsidRPr="00381D49">
              <w:rPr>
                <w:rFonts w:ascii="Times New Roman" w:hAnsi="Times New Roman" w:cs="Times New Roman"/>
                <w:bCs/>
              </w:rPr>
              <w:t xml:space="preserve"> городской округ</w:t>
            </w:r>
          </w:p>
        </w:tc>
      </w:tr>
      <w:tr w:rsidR="00381D49" w:rsidRPr="00381D4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lastRenderedPageBreak/>
              <w:t>Подпрограммы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 xml:space="preserve">1. </w:t>
            </w:r>
            <w:hyperlink r:id="rId7" w:history="1">
              <w:r w:rsidRPr="00381D49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381D49">
              <w:rPr>
                <w:rFonts w:ascii="Times New Roman" w:hAnsi="Times New Roman" w:cs="Times New Roman"/>
                <w:bCs/>
              </w:rPr>
              <w:t xml:space="preserve"> "Содержание и развитие автомобильных дорог регионального и межмуниципального значения в Магаданской области";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 xml:space="preserve">2. </w:t>
            </w:r>
            <w:hyperlink r:id="rId8" w:history="1">
              <w:r w:rsidRPr="00381D49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381D49">
              <w:rPr>
                <w:rFonts w:ascii="Times New Roman" w:hAnsi="Times New Roman" w:cs="Times New Roman"/>
                <w:bCs/>
              </w:rPr>
              <w:t xml:space="preserve"> "Строительство и реконструкция автомобильных дорог общего пользования в Магаданской области";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 xml:space="preserve">3. </w:t>
            </w:r>
            <w:hyperlink r:id="rId9" w:history="1">
              <w:r w:rsidRPr="00381D49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381D49">
              <w:rPr>
                <w:rFonts w:ascii="Times New Roman" w:hAnsi="Times New Roman" w:cs="Times New Roman"/>
                <w:bCs/>
              </w:rPr>
              <w:t xml:space="preserve"> "Повышение безопасности дорожного движения на территории Магаданской области";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 xml:space="preserve">4. </w:t>
            </w:r>
            <w:hyperlink r:id="rId10" w:history="1">
              <w:r w:rsidRPr="00381D49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381D49">
              <w:rPr>
                <w:rFonts w:ascii="Times New Roman" w:hAnsi="Times New Roman" w:cs="Times New Roman"/>
                <w:bCs/>
              </w:rPr>
              <w:t xml:space="preserve"> "Обеспечение транспортной доступности населения воздушным и автомобильным транспортом, обеспечение транспортного обслуживания деятельности органов государственной власти Магаданской области";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 xml:space="preserve">5. </w:t>
            </w:r>
            <w:hyperlink r:id="rId11" w:history="1">
              <w:r w:rsidRPr="00381D49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381D49">
              <w:rPr>
                <w:rFonts w:ascii="Times New Roman" w:hAnsi="Times New Roman" w:cs="Times New Roman"/>
                <w:bCs/>
              </w:rPr>
              <w:t xml:space="preserve"> "Обеспечение реализации государственной программы Магаданской области "Развитие транспортной системы в Магаданской области";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 xml:space="preserve">6. </w:t>
            </w:r>
            <w:hyperlink r:id="rId12" w:history="1">
              <w:r w:rsidRPr="00381D49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381D49">
              <w:rPr>
                <w:rFonts w:ascii="Times New Roman" w:hAnsi="Times New Roman" w:cs="Times New Roman"/>
                <w:bCs/>
              </w:rPr>
              <w:t xml:space="preserve"> "Развитие материально-технической базы, необходимой для обеспечения транспортного обслуживания населения и органов государственной власти Магаданской области";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Отдельное мероприятие 1. Строительство мостового перехода через р. Армань на км 51 + 336 автомобильной дороги "Магадан - Балаганное - Талон" в Магаданской области;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 xml:space="preserve">Отдельное мероприятие 2. Строительство автомобильной дороги "Колыма - Омсукчан - </w:t>
            </w:r>
            <w:proofErr w:type="spellStart"/>
            <w:r w:rsidRPr="00381D49">
              <w:rPr>
                <w:rFonts w:ascii="Times New Roman" w:hAnsi="Times New Roman" w:cs="Times New Roman"/>
                <w:bCs/>
              </w:rPr>
              <w:t>Омолон</w:t>
            </w:r>
            <w:proofErr w:type="spellEnd"/>
            <w:r w:rsidRPr="00381D49">
              <w:rPr>
                <w:rFonts w:ascii="Times New Roman" w:hAnsi="Times New Roman" w:cs="Times New Roman"/>
                <w:bCs/>
              </w:rPr>
              <w:t xml:space="preserve"> - Анадырь" км 256 - км 281 на территории Магаданской области;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 xml:space="preserve">Отдельное мероприятие 3. Строительство мостового перехода через р. </w:t>
            </w:r>
            <w:proofErr w:type="spellStart"/>
            <w:r w:rsidRPr="00381D49">
              <w:rPr>
                <w:rFonts w:ascii="Times New Roman" w:hAnsi="Times New Roman" w:cs="Times New Roman"/>
                <w:bCs/>
              </w:rPr>
              <w:t>Эмон</w:t>
            </w:r>
            <w:proofErr w:type="spellEnd"/>
            <w:r w:rsidRPr="00381D49">
              <w:rPr>
                <w:rFonts w:ascii="Times New Roman" w:hAnsi="Times New Roman" w:cs="Times New Roman"/>
                <w:bCs/>
              </w:rPr>
              <w:t xml:space="preserve"> на км 19 + 292 автомобильной дороги "Палатка - Кулу - </w:t>
            </w:r>
            <w:proofErr w:type="spellStart"/>
            <w:r w:rsidRPr="00381D49">
              <w:rPr>
                <w:rFonts w:ascii="Times New Roman" w:hAnsi="Times New Roman" w:cs="Times New Roman"/>
                <w:bCs/>
              </w:rPr>
              <w:t>Нексикан</w:t>
            </w:r>
            <w:proofErr w:type="spellEnd"/>
            <w:r w:rsidRPr="00381D49">
              <w:rPr>
                <w:rFonts w:ascii="Times New Roman" w:hAnsi="Times New Roman" w:cs="Times New Roman"/>
                <w:bCs/>
              </w:rPr>
              <w:t>" в Магаданской области;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 xml:space="preserve">Отдельное мероприятие 4. Строительство мостового перехода через р. Армань на км 77 + 798 автомобильной дороги "Палатка - Кулу - </w:t>
            </w:r>
            <w:proofErr w:type="spellStart"/>
            <w:r w:rsidRPr="00381D49">
              <w:rPr>
                <w:rFonts w:ascii="Times New Roman" w:hAnsi="Times New Roman" w:cs="Times New Roman"/>
                <w:bCs/>
              </w:rPr>
              <w:t>Нексикан</w:t>
            </w:r>
            <w:proofErr w:type="spellEnd"/>
            <w:r w:rsidRPr="00381D49">
              <w:rPr>
                <w:rFonts w:ascii="Times New Roman" w:hAnsi="Times New Roman" w:cs="Times New Roman"/>
                <w:bCs/>
              </w:rPr>
              <w:t>" в Магаданской области;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Отдельное мероприятие 5. Реконструкция автомобильной дороги "Герба - Омсукчан" км 20 - км 46 в Магаданской области;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Отдельное мероприятие 6. Реконструкция автомобильной дороги "Магадан - Балаганное - Талон" км 18 - км 26</w:t>
            </w:r>
          </w:p>
        </w:tc>
      </w:tr>
      <w:tr w:rsidR="00381D49" w:rsidRPr="00381D4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Целевые показатели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прирост протяженности автомобильных дорог регионального и межмуниципального значения, соответствующих нормативным требованиям к транспортно-эксплуатационному состоянию;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lastRenderedPageBreak/>
              <w:t>- содержание автомобильных дорог в удовлетворительном состоянии;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ремонт автомобильных дорог;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количество приобретенной техники;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количество субсидированных рейсов по внутриобластным воздушным маршрутам;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количество субсидированных рейсов по межмуниципальным автобусным маршрутам;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количество получателей автотранспортных услуг;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 xml:space="preserve">- количество авиарейсов по региональным </w:t>
            </w:r>
            <w:proofErr w:type="spellStart"/>
            <w:r w:rsidRPr="00381D49">
              <w:rPr>
                <w:rFonts w:ascii="Times New Roman" w:hAnsi="Times New Roman" w:cs="Times New Roman"/>
                <w:bCs/>
              </w:rPr>
              <w:t>софинансируемым</w:t>
            </w:r>
            <w:proofErr w:type="spellEnd"/>
            <w:r w:rsidRPr="00381D49">
              <w:rPr>
                <w:rFonts w:ascii="Times New Roman" w:hAnsi="Times New Roman" w:cs="Times New Roman"/>
                <w:bCs/>
              </w:rPr>
              <w:t xml:space="preserve"> маршрутам;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 xml:space="preserve">- количество приобретенных специализированных комплексов </w:t>
            </w:r>
            <w:proofErr w:type="spellStart"/>
            <w:r w:rsidRPr="00381D49">
              <w:rPr>
                <w:rFonts w:ascii="Times New Roman" w:hAnsi="Times New Roman" w:cs="Times New Roman"/>
                <w:bCs/>
              </w:rPr>
              <w:t>фотовидеофиксации</w:t>
            </w:r>
            <w:proofErr w:type="spellEnd"/>
            <w:r w:rsidRPr="00381D49">
              <w:rPr>
                <w:rFonts w:ascii="Times New Roman" w:hAnsi="Times New Roman" w:cs="Times New Roman"/>
                <w:bCs/>
              </w:rPr>
              <w:t xml:space="preserve"> нарушений ПДД;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 xml:space="preserve">- количество получателей услуг </w:t>
            </w:r>
            <w:proofErr w:type="spellStart"/>
            <w:r w:rsidRPr="00381D49">
              <w:rPr>
                <w:rFonts w:ascii="Times New Roman" w:hAnsi="Times New Roman" w:cs="Times New Roman"/>
                <w:bCs/>
              </w:rPr>
              <w:t>авиасправки</w:t>
            </w:r>
            <w:proofErr w:type="spellEnd"/>
            <w:r w:rsidRPr="00381D49">
              <w:rPr>
                <w:rFonts w:ascii="Times New Roman" w:hAnsi="Times New Roman" w:cs="Times New Roman"/>
                <w:bCs/>
              </w:rPr>
              <w:t xml:space="preserve"> по внутриобластным и региональным воздушным маршрутам</w:t>
            </w:r>
          </w:p>
        </w:tc>
      </w:tr>
      <w:tr w:rsidR="00381D49" w:rsidRPr="00381D4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2014-2027 годы.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Этапы реализации государственной программы не выделяются</w:t>
            </w:r>
          </w:p>
        </w:tc>
      </w:tr>
      <w:tr w:rsidR="00381D49" w:rsidRPr="00381D49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Ресурсное обеспечение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Общий объем финансирования государственной программы за счет средств областного (далее также - ОБ) и федерального бюджетов (далее также - ФБ) составляет 22 305 212,0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2014 год - 2 267 568,4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2015 год - 2 389 646,2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2016 год - 2 952 460,5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2017 год - 3 041 732,8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2018 год - 1 939 193,1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2019 год - 2 585 537,2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2020 год - 2 786 824,3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2021 год - 1 863 993,0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2022 год - 1 706 209,1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2023 год - 171 699,8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2024 год - 171 699,8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2025 год - 171 699,8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2026 год - 143 991,6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2027 год - 112 956,4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Из них средств областного бюджета в сумме 13 264 430,4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2014 год - 1 287 764,3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2015 год - 1 194 746,5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2016 год - 1 258 684,7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2017 год - 1 090 582,8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2018 год - 1 386 398,5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2019 год - 1 474 352,4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2020 год - 1 696 824,3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2021 год - 1 538 192,9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2022 год - 1 564 836,6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2023 год - 171 699,8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2024 год - 171 699,8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2025 год - 171 699,8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2026 год - 143 991,6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2027 год - 112 956,4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Средства федерального бюджета 9 040 781,6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2014 год - 979 804,1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2015 год - 1 194 899,7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lastRenderedPageBreak/>
              <w:t>2016 год - 1 693 775,8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2017 год - 1 951 150,0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2018 год - 552 794,6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2019 год - 1 111 184,8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2020 год - 1 090 000,0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2021 год - 325 800,1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2022 год - 141 372,5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Общий объем финансирования отдельных мероприятий "Строительство и реконструкция автомобильных дорог общего пользования" составляет 2 308 536,0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2014 год - 1 067 877,7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2015 год - 1 240 658,3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Из них средств областного бюджета в сумме 169 944,6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2014 год - 88 073,6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2015 год - 81 871,0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Средства федерального бюджета 2 138 591,4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2014 год - 979 804,1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2015 год - 1 158 787,3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Общий объем финансирования отдельного мероприятия 1 "Строительство мостового перехода через р. Армань на км 51 + 336 автомобильной дороги "Магадан - Балаганное - Талон" в Магаданской области составляет 746 760,2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2014 год - 665 196,9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2015 год - 81 563,3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Из них средств областного бюджета в сумме 70 464,2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2014 год - 60 232,0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2015 год - 10 232,2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Средства федерального бюджета 676 296,0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2014 год - 604 964,9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2015 год - 71 331,1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 xml:space="preserve">Общий объем финансирования отдельного мероприятия 2 "Строительство автомобильной дороги Колыма - Омсукчан - </w:t>
            </w:r>
            <w:proofErr w:type="spellStart"/>
            <w:r w:rsidRPr="00381D49">
              <w:rPr>
                <w:rFonts w:ascii="Times New Roman" w:hAnsi="Times New Roman" w:cs="Times New Roman"/>
                <w:bCs/>
              </w:rPr>
              <w:t>Омолон</w:t>
            </w:r>
            <w:proofErr w:type="spellEnd"/>
            <w:r w:rsidRPr="00381D49">
              <w:rPr>
                <w:rFonts w:ascii="Times New Roman" w:hAnsi="Times New Roman" w:cs="Times New Roman"/>
                <w:bCs/>
              </w:rPr>
              <w:t xml:space="preserve"> - Анадырь км 256 - км 281 на территории Магаданской области" составляет 519 161,2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2014 год - 178 008,9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2015 год - 341 152,3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Из них средств областного бюджета в сумме 53 387,0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2014 год - 24 688,9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2015 год - 28 698,1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Средства федерального бюджета 465 774,2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2014 год - 153 320,0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2015 год - 312 454,2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 xml:space="preserve">Общий объем финансирования отдельного мероприятия 3 "Строительство мостового перехода через р. </w:t>
            </w:r>
            <w:proofErr w:type="spellStart"/>
            <w:r w:rsidRPr="00381D49">
              <w:rPr>
                <w:rFonts w:ascii="Times New Roman" w:hAnsi="Times New Roman" w:cs="Times New Roman"/>
                <w:bCs/>
              </w:rPr>
              <w:t>Эмон</w:t>
            </w:r>
            <w:proofErr w:type="spellEnd"/>
            <w:r w:rsidRPr="00381D49">
              <w:rPr>
                <w:rFonts w:ascii="Times New Roman" w:hAnsi="Times New Roman" w:cs="Times New Roman"/>
                <w:bCs/>
              </w:rPr>
              <w:t xml:space="preserve"> на км 19 + 292 автомобильной дороги "Палатка - Кулу - </w:t>
            </w:r>
            <w:proofErr w:type="spellStart"/>
            <w:r w:rsidRPr="00381D49">
              <w:rPr>
                <w:rFonts w:ascii="Times New Roman" w:hAnsi="Times New Roman" w:cs="Times New Roman"/>
                <w:bCs/>
              </w:rPr>
              <w:t>Нексикан</w:t>
            </w:r>
            <w:proofErr w:type="spellEnd"/>
            <w:r w:rsidRPr="00381D49">
              <w:rPr>
                <w:rFonts w:ascii="Times New Roman" w:hAnsi="Times New Roman" w:cs="Times New Roman"/>
                <w:bCs/>
              </w:rPr>
              <w:t>" в Магаданской области" составляет 66 085,9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2014 год - 30 504,6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2015 год - 35 581,3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Из них средств областного бюджета в сумме 10 496,7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lastRenderedPageBreak/>
              <w:t>2014 год - 2 710,0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2015 год - 7 786,7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Средства федерального бюджета 55 589,2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2014 год - 27 794,6 тыс. рублей;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2015 год - 27 794,6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 xml:space="preserve">Общий объем финансирования отдельного мероприятия 4 "Строительство мостового перехода через р. Армань на км 77 + 798 автомобильной дороги "Палатка - Кулу - </w:t>
            </w:r>
            <w:proofErr w:type="spellStart"/>
            <w:r w:rsidRPr="00381D49">
              <w:rPr>
                <w:rFonts w:ascii="Times New Roman" w:hAnsi="Times New Roman" w:cs="Times New Roman"/>
                <w:bCs/>
              </w:rPr>
              <w:t>Нексикан</w:t>
            </w:r>
            <w:proofErr w:type="spellEnd"/>
            <w:r w:rsidRPr="00381D49">
              <w:rPr>
                <w:rFonts w:ascii="Times New Roman" w:hAnsi="Times New Roman" w:cs="Times New Roman"/>
                <w:bCs/>
              </w:rPr>
              <w:t>" в Магаданской области" составляет 194 167,3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2014 год - 194 167,3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Из них средств областного бюджета в сумме 442,7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2014 год - 442,7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Средства федерального бюджета 193 724,6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2014 год - 193 724,6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Общий объем финансирования отдельного мероприятия 5 "Реконструкция автомобильной дороги "Герба - Омсукчан" км 20 км 46 в Магаданской области" составляет 702 699,8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2015 год - 702 699,8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Из них средств областного бюджета в сумме 35 154,0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2015 год - 35 154,0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Средства федерального бюджета 667 545,8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2015 год - 667 545,8 тыс. рублей.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Общий объем финансирования отдельного мероприятия 6 "Реконструкция автомобильной дороги "Магадан - Балаганное - Талон" за счет средств федерального бюджета составляет 79 661,6 тыс. рублей, в том числе по годам: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2015 год - 79 661,6 тыс. рублей</w:t>
            </w:r>
          </w:p>
        </w:tc>
      </w:tr>
      <w:tr w:rsidR="00381D49" w:rsidRPr="00381D49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lastRenderedPageBreak/>
              <w:t xml:space="preserve">(в ред. </w:t>
            </w:r>
            <w:hyperlink r:id="rId13" w:history="1">
              <w:r w:rsidRPr="00381D49">
                <w:rPr>
                  <w:rFonts w:ascii="Times New Roman" w:hAnsi="Times New Roman" w:cs="Times New Roman"/>
                  <w:bCs/>
                  <w:color w:val="0000FF"/>
                </w:rPr>
                <w:t>Постановления</w:t>
              </w:r>
            </w:hyperlink>
            <w:r w:rsidRPr="00381D49">
              <w:rPr>
                <w:rFonts w:ascii="Times New Roman" w:hAnsi="Times New Roman" w:cs="Times New Roman"/>
                <w:bCs/>
              </w:rPr>
              <w:t xml:space="preserve"> Правительства Магаданской области от 30.07.2020 N 542-пп)</w:t>
            </w:r>
          </w:p>
        </w:tc>
      </w:tr>
      <w:tr w:rsidR="00381D49" w:rsidRPr="00381D4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Ожидаемые результаты реализации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создание материально-технических условий для поддержания автомобильных дорог в удовлетворительном состоянии и улучшения их технических характеристик;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создание условий для возмещения вреда, причиняемого тяжеловесными транспортными средствами при движении по автомобильным дорогам регионального или межмуниципального значения;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внедрение современных технологий при ремонте и содержании автомобильных дорог;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применение новых материалов при ремонте и содержании автомобильных дорог;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сохранение регулярного сообщения и повышение безопасности пассажирских перевозок автомобильным и воздушным транспортом;</w:t>
            </w:r>
          </w:p>
          <w:p w:rsidR="00381D49" w:rsidRPr="00381D49" w:rsidRDefault="0038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1D49">
              <w:rPr>
                <w:rFonts w:ascii="Times New Roman" w:hAnsi="Times New Roman" w:cs="Times New Roman"/>
                <w:bCs/>
              </w:rPr>
              <w:t>- сохранение бесперебойного обеспечения транспортного обслуживания деятельности органов государственной власти Магаданской области</w:t>
            </w:r>
          </w:p>
        </w:tc>
      </w:tr>
    </w:tbl>
    <w:p w:rsidR="009E1438" w:rsidRPr="00381D49" w:rsidRDefault="009E1438" w:rsidP="00381D49"/>
    <w:sectPr w:rsidR="009E1438" w:rsidRPr="0038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12"/>
    <w:rsid w:val="00186CCB"/>
    <w:rsid w:val="00250731"/>
    <w:rsid w:val="00381D49"/>
    <w:rsid w:val="009E1438"/>
    <w:rsid w:val="00E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B57CF-E739-4748-9269-A5034F1B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A52C591BBB524F6131CABA7F8B9BC0B5F38FA2635401B6C7AD1F6076BA7975ABE34E54BB256CB5901173851044564E5EA53ABF82EE4F07B41E7v4nAD" TargetMode="External"/><Relationship Id="rId13" Type="http://schemas.openxmlformats.org/officeDocument/2006/relationships/hyperlink" Target="consultantplus://offline/ref=3F5A52C591BBB524F6131CABA7F8B9BC0B5F38FA26354018657AD1F6076BA7975ABE34E54BB255C851001E3E51044564E5EA53ABF82EE4F07B41E7v4n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5A52C591BBB524F6131CABA7F8B9BC0B5F38FA2635401B6C7AD1F6076BA7975ABE34E54BB256CB5901193B51044564E5EA53ABF82EE4F07B41E7v4nAD" TargetMode="External"/><Relationship Id="rId12" Type="http://schemas.openxmlformats.org/officeDocument/2006/relationships/hyperlink" Target="consultantplus://offline/ref=3F5A52C591BBB524F6131CABA7F8B9BC0B5F38FA2635401B6C7AD1F6076BA7975ABE34E54BB256CB5902183E51044564E5EA53ABF82EE4F07B41E7v4n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5A52C591BBB524F6131CABA7F8B9BC0B5F38FA26354018657AD1F6076BA7975ABE34E54BB255C851001E3F51044564E5EA53ABF82EE4F07B41E7v4nAD" TargetMode="External"/><Relationship Id="rId11" Type="http://schemas.openxmlformats.org/officeDocument/2006/relationships/hyperlink" Target="consultantplus://offline/ref=3F5A52C591BBB524F6131CABA7F8B9BC0B5F38FA2635401B6C7AD1F6076BA7975ABE34E54BB256CB59021A3151044564E5EA53ABF82EE4F07B41E7v4nAD" TargetMode="External"/><Relationship Id="rId5" Type="http://schemas.openxmlformats.org/officeDocument/2006/relationships/hyperlink" Target="consultantplus://offline/ref=3F5A52C591BBB524F6131CABA7F8B9BC0B5F38FA273D401C6C7AD1F6076BA7975ABE34E54BB255C851001E3F51044564E5EA53ABF82EE4F07B41E7v4nA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5A52C591BBB524F6131CABA7F8B9BC0B5F38FA2635401B6C7AD1F6076BA7975ABE34E54BB256CB59021C3051044564E5EA53ABF82EE4F07B41E7v4nAD" TargetMode="External"/><Relationship Id="rId4" Type="http://schemas.openxmlformats.org/officeDocument/2006/relationships/hyperlink" Target="consultantplus://offline/ref=3F5A52C591BBB524F6131CABA7F8B9BC0B5F38FA2732401B617AD1F6076BA7975ABE34E54BB255C851001E3151044564E5EA53ABF82EE4F07B41E7v4nAD" TargetMode="External"/><Relationship Id="rId9" Type="http://schemas.openxmlformats.org/officeDocument/2006/relationships/hyperlink" Target="consultantplus://offline/ref=3F5A52C591BBB524F6131CABA7F8B9BC0B5F38FA2635401B6C7AD1F6076BA7975ABE34E54BB256CB59021F3951044564E5EA53ABF82EE4F07B41E7v4n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2062</Words>
  <Characters>11757</Characters>
  <Application>Microsoft Office Word</Application>
  <DocSecurity>0</DocSecurity>
  <Lines>97</Lines>
  <Paragraphs>27</Paragraphs>
  <ScaleCrop>false</ScaleCrop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6</cp:revision>
  <dcterms:created xsi:type="dcterms:W3CDTF">2019-08-21T04:26:00Z</dcterms:created>
  <dcterms:modified xsi:type="dcterms:W3CDTF">2020-10-05T03:40:00Z</dcterms:modified>
</cp:coreProperties>
</file>